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B10" w:rsidRPr="00275727" w:rsidRDefault="00364B10" w:rsidP="00364B10">
      <w:pPr>
        <w:rPr>
          <w:rFonts w:ascii="Arial" w:hAnsi="Arial" w:cs="Arial"/>
          <w:sz w:val="22"/>
          <w:szCs w:val="22"/>
        </w:rPr>
      </w:pPr>
    </w:p>
    <w:p w:rsidR="00364B10" w:rsidRPr="00275727" w:rsidRDefault="00AF46E2" w:rsidP="00364B10">
      <w:pPr>
        <w:rPr>
          <w:rFonts w:ascii="Arial" w:hAnsi="Arial" w:cs="Arial"/>
          <w:sz w:val="22"/>
          <w:szCs w:val="22"/>
        </w:rPr>
      </w:pPr>
      <w:r>
        <w:rPr>
          <w:rFonts w:ascii="Arial" w:hAnsi="Arial" w:cs="Arial"/>
          <w:sz w:val="22"/>
          <w:szCs w:val="22"/>
        </w:rPr>
        <w:t>February 2</w:t>
      </w:r>
      <w:r w:rsidR="007D7243">
        <w:rPr>
          <w:rFonts w:ascii="Arial" w:hAnsi="Arial" w:cs="Arial"/>
          <w:sz w:val="22"/>
          <w:szCs w:val="22"/>
        </w:rPr>
        <w:t>3</w:t>
      </w:r>
      <w:bookmarkStart w:id="0" w:name="_GoBack"/>
      <w:bookmarkEnd w:id="0"/>
      <w:r>
        <w:rPr>
          <w:rFonts w:ascii="Arial" w:hAnsi="Arial" w:cs="Arial"/>
          <w:sz w:val="22"/>
          <w:szCs w:val="22"/>
        </w:rPr>
        <w:t>, 2017</w:t>
      </w:r>
    </w:p>
    <w:p w:rsidR="00364B10" w:rsidRPr="00275727" w:rsidRDefault="00364B10" w:rsidP="00364B10">
      <w:pPr>
        <w:rPr>
          <w:rFonts w:ascii="Arial" w:hAnsi="Arial" w:cs="Arial"/>
          <w:sz w:val="22"/>
          <w:szCs w:val="22"/>
        </w:rPr>
      </w:pPr>
    </w:p>
    <w:p w:rsidR="00275727" w:rsidRPr="00275727" w:rsidRDefault="00275727" w:rsidP="00275727">
      <w:pPr>
        <w:rPr>
          <w:rFonts w:ascii="Arial" w:hAnsi="Arial" w:cs="Arial"/>
          <w:b/>
          <w:sz w:val="22"/>
          <w:szCs w:val="22"/>
        </w:rPr>
      </w:pPr>
      <w:r w:rsidRPr="00275727">
        <w:rPr>
          <w:rFonts w:ascii="Arial" w:hAnsi="Arial" w:cs="Arial"/>
          <w:b/>
          <w:sz w:val="22"/>
          <w:szCs w:val="22"/>
        </w:rPr>
        <w:t>Re: Collaboration Agreement</w:t>
      </w:r>
      <w:r>
        <w:rPr>
          <w:rFonts w:ascii="Arial" w:hAnsi="Arial" w:cs="Arial"/>
          <w:b/>
          <w:sz w:val="22"/>
          <w:szCs w:val="22"/>
        </w:rPr>
        <w:t xml:space="preserve"> between the Richmond</w:t>
      </w:r>
      <w:r w:rsidRPr="00275727">
        <w:rPr>
          <w:rFonts w:ascii="Arial" w:hAnsi="Arial" w:cs="Arial"/>
          <w:b/>
          <w:sz w:val="22"/>
          <w:szCs w:val="22"/>
        </w:rPr>
        <w:t xml:space="preserve"> Division</w:t>
      </w:r>
      <w:r>
        <w:rPr>
          <w:rFonts w:ascii="Arial" w:hAnsi="Arial" w:cs="Arial"/>
          <w:b/>
          <w:sz w:val="22"/>
          <w:szCs w:val="22"/>
        </w:rPr>
        <w:t xml:space="preserve"> of Family Practice</w:t>
      </w:r>
      <w:r w:rsidRPr="00275727">
        <w:rPr>
          <w:rFonts w:ascii="Arial" w:hAnsi="Arial" w:cs="Arial"/>
          <w:b/>
          <w:sz w:val="22"/>
          <w:szCs w:val="22"/>
        </w:rPr>
        <w:t xml:space="preserve"> and </w:t>
      </w:r>
      <w:r w:rsidR="003F4D72">
        <w:rPr>
          <w:rFonts w:ascii="Arial" w:hAnsi="Arial" w:cs="Arial"/>
          <w:b/>
          <w:sz w:val="22"/>
          <w:szCs w:val="22"/>
        </w:rPr>
        <w:t>Minoru Residence</w:t>
      </w:r>
    </w:p>
    <w:p w:rsidR="00275727" w:rsidRDefault="00275727" w:rsidP="00364B10">
      <w:pPr>
        <w:rPr>
          <w:rFonts w:ascii="Arial" w:hAnsi="Arial" w:cs="Arial"/>
          <w:sz w:val="22"/>
          <w:szCs w:val="22"/>
        </w:rPr>
      </w:pPr>
    </w:p>
    <w:p w:rsidR="00364B10" w:rsidRPr="00275727" w:rsidRDefault="00364B10" w:rsidP="00364B10">
      <w:pPr>
        <w:rPr>
          <w:rFonts w:ascii="Arial" w:hAnsi="Arial" w:cs="Arial"/>
          <w:sz w:val="22"/>
          <w:szCs w:val="22"/>
        </w:rPr>
      </w:pPr>
      <w:r w:rsidRPr="00275727">
        <w:rPr>
          <w:rFonts w:ascii="Arial" w:hAnsi="Arial" w:cs="Arial"/>
          <w:sz w:val="22"/>
          <w:szCs w:val="22"/>
        </w:rPr>
        <w:t xml:space="preserve">Dear </w:t>
      </w:r>
      <w:r w:rsidR="003F4D72">
        <w:rPr>
          <w:rFonts w:ascii="Arial" w:hAnsi="Arial" w:cs="Arial"/>
          <w:sz w:val="22"/>
          <w:szCs w:val="22"/>
        </w:rPr>
        <w:t>Minoru Residence</w:t>
      </w:r>
      <w:r w:rsidR="00AF46E2">
        <w:rPr>
          <w:rFonts w:ascii="Arial" w:hAnsi="Arial" w:cs="Arial"/>
          <w:sz w:val="22"/>
          <w:szCs w:val="22"/>
        </w:rPr>
        <w:t xml:space="preserve"> Director</w:t>
      </w:r>
      <w:r w:rsidR="00275727">
        <w:rPr>
          <w:rFonts w:ascii="Arial" w:hAnsi="Arial" w:cs="Arial"/>
          <w:sz w:val="22"/>
          <w:szCs w:val="22"/>
        </w:rPr>
        <w:t xml:space="preserve"> of Care</w:t>
      </w:r>
      <w:r w:rsidRPr="00275727">
        <w:rPr>
          <w:rFonts w:ascii="Arial" w:hAnsi="Arial" w:cs="Arial"/>
          <w:sz w:val="22"/>
          <w:szCs w:val="22"/>
        </w:rPr>
        <w:t xml:space="preserve"> and/or Management,</w:t>
      </w:r>
    </w:p>
    <w:p w:rsidR="00364B10" w:rsidRPr="00275727" w:rsidRDefault="00364B10" w:rsidP="00364B10">
      <w:pPr>
        <w:rPr>
          <w:rFonts w:ascii="Arial" w:hAnsi="Arial" w:cs="Arial"/>
          <w:sz w:val="22"/>
          <w:szCs w:val="22"/>
        </w:rPr>
      </w:pPr>
    </w:p>
    <w:p w:rsidR="00364B10" w:rsidRPr="00275727" w:rsidRDefault="00275727" w:rsidP="00364B10">
      <w:pPr>
        <w:pStyle w:val="NoSpacing"/>
        <w:rPr>
          <w:rFonts w:ascii="Arial" w:hAnsi="Arial" w:cs="Arial"/>
          <w:sz w:val="22"/>
          <w:szCs w:val="22"/>
        </w:rPr>
      </w:pPr>
      <w:r>
        <w:rPr>
          <w:rFonts w:ascii="Arial" w:hAnsi="Arial" w:cs="Arial"/>
          <w:sz w:val="22"/>
          <w:szCs w:val="22"/>
        </w:rPr>
        <w:t>The Richmond</w:t>
      </w:r>
      <w:r w:rsidR="00364B10" w:rsidRPr="00275727">
        <w:rPr>
          <w:rFonts w:ascii="Arial" w:hAnsi="Arial" w:cs="Arial"/>
          <w:sz w:val="22"/>
          <w:szCs w:val="22"/>
        </w:rPr>
        <w:t xml:space="preserve"> Division of Family Practice</w:t>
      </w:r>
      <w:r>
        <w:rPr>
          <w:rFonts w:ascii="Arial" w:hAnsi="Arial" w:cs="Arial"/>
          <w:sz w:val="22"/>
          <w:szCs w:val="22"/>
        </w:rPr>
        <w:t xml:space="preserve"> (Division</w:t>
      </w:r>
      <w:r w:rsidR="00364B10" w:rsidRPr="00275727">
        <w:rPr>
          <w:rFonts w:ascii="Arial" w:hAnsi="Arial" w:cs="Arial"/>
          <w:sz w:val="22"/>
          <w:szCs w:val="22"/>
        </w:rPr>
        <w:t xml:space="preserve">) is inviting you to partner in the delivery of the General Practices Services Committee’s Residential Care Initiative/Program (Program) in our community. </w:t>
      </w:r>
    </w:p>
    <w:p w:rsidR="00364B10" w:rsidRPr="00275727" w:rsidRDefault="00364B10" w:rsidP="00364B10">
      <w:pPr>
        <w:pStyle w:val="NoSpacing"/>
        <w:rPr>
          <w:rFonts w:ascii="Arial" w:hAnsi="Arial" w:cs="Arial"/>
          <w:sz w:val="22"/>
          <w:szCs w:val="22"/>
        </w:rPr>
      </w:pPr>
    </w:p>
    <w:p w:rsidR="00364B10" w:rsidRPr="00275727" w:rsidRDefault="00364B10" w:rsidP="00364B10">
      <w:pPr>
        <w:pStyle w:val="NoSpacing"/>
        <w:rPr>
          <w:rFonts w:ascii="Arial" w:hAnsi="Arial" w:cs="Arial"/>
          <w:sz w:val="22"/>
          <w:szCs w:val="22"/>
          <w:shd w:val="clear" w:color="auto" w:fill="FFFFFF"/>
        </w:rPr>
      </w:pPr>
      <w:r w:rsidRPr="00275727">
        <w:rPr>
          <w:rFonts w:ascii="Arial" w:hAnsi="Arial" w:cs="Arial"/>
          <w:sz w:val="22"/>
          <w:szCs w:val="22"/>
        </w:rPr>
        <w:t xml:space="preserve">The </w:t>
      </w:r>
      <w:r w:rsidR="00275727">
        <w:rPr>
          <w:rFonts w:ascii="Arial" w:hAnsi="Arial" w:cs="Arial"/>
          <w:sz w:val="22"/>
          <w:szCs w:val="22"/>
        </w:rPr>
        <w:t>Division’s</w:t>
      </w:r>
      <w:r w:rsidRPr="00275727">
        <w:rPr>
          <w:rFonts w:ascii="Arial" w:hAnsi="Arial" w:cs="Arial"/>
          <w:sz w:val="22"/>
          <w:szCs w:val="22"/>
        </w:rPr>
        <w:t xml:space="preserve"> Program supports family physicians already working in your facility to deliver care according to five best practice expectations to promote </w:t>
      </w:r>
      <w:r w:rsidRPr="00275727">
        <w:rPr>
          <w:rFonts w:ascii="Arial" w:hAnsi="Arial" w:cs="Arial"/>
          <w:sz w:val="22"/>
          <w:szCs w:val="22"/>
          <w:shd w:val="clear" w:color="auto" w:fill="FFFFFF"/>
        </w:rPr>
        <w:t>reductions in unnecessary or inappropriate hospital transfers, improve the resident-provider experience, and reduce costs, as a result of higher quality of care.</w:t>
      </w:r>
    </w:p>
    <w:p w:rsidR="00364B10" w:rsidRPr="00275727" w:rsidRDefault="00364B10" w:rsidP="00364B10">
      <w:pPr>
        <w:pStyle w:val="NoSpacing"/>
        <w:rPr>
          <w:rFonts w:ascii="Arial" w:hAnsi="Arial" w:cs="Arial"/>
          <w:sz w:val="22"/>
          <w:szCs w:val="22"/>
          <w:shd w:val="clear" w:color="auto" w:fill="FFFFFF"/>
        </w:rPr>
      </w:pPr>
    </w:p>
    <w:p w:rsidR="00364B10" w:rsidRPr="00275727" w:rsidRDefault="00364B10" w:rsidP="00364B10">
      <w:pPr>
        <w:pStyle w:val="NoSpacing"/>
        <w:rPr>
          <w:rFonts w:ascii="Arial" w:hAnsi="Arial" w:cs="Arial"/>
          <w:b/>
          <w:sz w:val="22"/>
          <w:szCs w:val="22"/>
          <w:shd w:val="clear" w:color="auto" w:fill="FFFFFF"/>
        </w:rPr>
      </w:pPr>
      <w:r w:rsidRPr="00275727">
        <w:rPr>
          <w:rFonts w:ascii="Arial" w:hAnsi="Arial" w:cs="Arial"/>
          <w:b/>
          <w:sz w:val="22"/>
          <w:szCs w:val="22"/>
          <w:shd w:val="clear" w:color="auto" w:fill="FFFFFF"/>
        </w:rPr>
        <w:t>The five best practice expectations include:</w:t>
      </w:r>
    </w:p>
    <w:p w:rsidR="00364B10" w:rsidRPr="00275727" w:rsidRDefault="00364B10" w:rsidP="00364B10">
      <w:pPr>
        <w:pStyle w:val="MediumGrid1-Accent21"/>
        <w:numPr>
          <w:ilvl w:val="0"/>
          <w:numId w:val="1"/>
        </w:numPr>
        <w:ind w:right="-1"/>
        <w:rPr>
          <w:rFonts w:ascii="Arial" w:hAnsi="Arial" w:cs="Arial"/>
          <w:sz w:val="22"/>
          <w:szCs w:val="22"/>
        </w:rPr>
      </w:pPr>
      <w:r w:rsidRPr="00275727">
        <w:rPr>
          <w:rFonts w:ascii="Arial" w:hAnsi="Arial" w:cs="Arial"/>
          <w:sz w:val="22"/>
          <w:szCs w:val="22"/>
        </w:rPr>
        <w:t>24/7 availability and on-site attendance, when required</w:t>
      </w:r>
    </w:p>
    <w:p w:rsidR="00364B10" w:rsidRPr="00275727" w:rsidRDefault="00364B10" w:rsidP="00364B10">
      <w:pPr>
        <w:pStyle w:val="MediumGrid1-Accent21"/>
        <w:numPr>
          <w:ilvl w:val="0"/>
          <w:numId w:val="1"/>
        </w:numPr>
        <w:ind w:right="-1"/>
        <w:rPr>
          <w:rFonts w:ascii="Arial" w:hAnsi="Arial" w:cs="Arial"/>
          <w:sz w:val="22"/>
          <w:szCs w:val="22"/>
        </w:rPr>
      </w:pPr>
      <w:r w:rsidRPr="00275727">
        <w:rPr>
          <w:rFonts w:ascii="Arial" w:hAnsi="Arial" w:cs="Arial"/>
          <w:sz w:val="22"/>
          <w:szCs w:val="22"/>
        </w:rPr>
        <w:t>Proactive visits to residents</w:t>
      </w:r>
    </w:p>
    <w:p w:rsidR="00364B10" w:rsidRPr="00275727" w:rsidRDefault="00364B10" w:rsidP="00364B10">
      <w:pPr>
        <w:pStyle w:val="MediumGrid1-Accent21"/>
        <w:numPr>
          <w:ilvl w:val="0"/>
          <w:numId w:val="1"/>
        </w:numPr>
        <w:ind w:right="-1"/>
        <w:rPr>
          <w:rFonts w:ascii="Arial" w:hAnsi="Arial" w:cs="Arial"/>
          <w:sz w:val="22"/>
          <w:szCs w:val="22"/>
        </w:rPr>
      </w:pPr>
      <w:r w:rsidRPr="00275727">
        <w:rPr>
          <w:rFonts w:ascii="Arial" w:hAnsi="Arial" w:cs="Arial"/>
          <w:sz w:val="22"/>
          <w:szCs w:val="22"/>
        </w:rPr>
        <w:t>Meaningful medication reviews</w:t>
      </w:r>
    </w:p>
    <w:p w:rsidR="00364B10" w:rsidRPr="00275727" w:rsidRDefault="00364B10" w:rsidP="00364B10">
      <w:pPr>
        <w:pStyle w:val="MediumGrid1-Accent21"/>
        <w:numPr>
          <w:ilvl w:val="0"/>
          <w:numId w:val="1"/>
        </w:numPr>
        <w:ind w:right="-1"/>
        <w:rPr>
          <w:rFonts w:ascii="Arial" w:hAnsi="Arial" w:cs="Arial"/>
          <w:sz w:val="22"/>
          <w:szCs w:val="22"/>
        </w:rPr>
      </w:pPr>
      <w:r w:rsidRPr="00275727">
        <w:rPr>
          <w:rFonts w:ascii="Arial" w:hAnsi="Arial" w:cs="Arial"/>
          <w:sz w:val="22"/>
          <w:szCs w:val="22"/>
        </w:rPr>
        <w:t>Completed documentation</w:t>
      </w:r>
    </w:p>
    <w:p w:rsidR="00364B10" w:rsidRPr="00275727" w:rsidRDefault="00364B10" w:rsidP="00364B10">
      <w:pPr>
        <w:pStyle w:val="MediumGrid1-Accent21"/>
        <w:numPr>
          <w:ilvl w:val="0"/>
          <w:numId w:val="1"/>
        </w:numPr>
        <w:ind w:right="-1"/>
        <w:rPr>
          <w:rFonts w:ascii="Arial" w:hAnsi="Arial" w:cs="Arial"/>
          <w:sz w:val="22"/>
          <w:szCs w:val="22"/>
        </w:rPr>
      </w:pPr>
      <w:r w:rsidRPr="00275727">
        <w:rPr>
          <w:rFonts w:ascii="Arial" w:hAnsi="Arial" w:cs="Arial"/>
          <w:sz w:val="22"/>
          <w:szCs w:val="22"/>
        </w:rPr>
        <w:t>Attendance at case conferences</w:t>
      </w:r>
    </w:p>
    <w:p w:rsidR="00275727" w:rsidRDefault="00275727" w:rsidP="00364B10">
      <w:pPr>
        <w:pStyle w:val="NoSpacing"/>
        <w:rPr>
          <w:rFonts w:ascii="Arial" w:hAnsi="Arial" w:cs="Arial"/>
          <w:sz w:val="22"/>
          <w:szCs w:val="22"/>
        </w:rPr>
      </w:pPr>
    </w:p>
    <w:p w:rsidR="00364B10" w:rsidRPr="00275727" w:rsidRDefault="00275727" w:rsidP="00364B10">
      <w:pPr>
        <w:pStyle w:val="NoSpacing"/>
        <w:rPr>
          <w:rFonts w:ascii="Arial" w:hAnsi="Arial" w:cs="Arial"/>
          <w:sz w:val="22"/>
          <w:szCs w:val="22"/>
        </w:rPr>
      </w:pPr>
      <w:r>
        <w:rPr>
          <w:rFonts w:ascii="Arial" w:hAnsi="Arial" w:cs="Arial"/>
          <w:sz w:val="22"/>
          <w:szCs w:val="22"/>
        </w:rPr>
        <w:t>Vancouver Coastal</w:t>
      </w:r>
      <w:r w:rsidR="00364B10" w:rsidRPr="00275727">
        <w:rPr>
          <w:rFonts w:ascii="Arial" w:hAnsi="Arial" w:cs="Arial"/>
          <w:sz w:val="22"/>
          <w:szCs w:val="22"/>
        </w:rPr>
        <w:t xml:space="preserve"> Health Authority is also a collaborative partner in this initiative. Your facility is critical to the success of the Program’s efforts to support family physicians to deliver these five best practices. The Division has met with your Director of Care and/or </w:t>
      </w:r>
      <w:r>
        <w:rPr>
          <w:rFonts w:ascii="Arial" w:hAnsi="Arial" w:cs="Arial"/>
          <w:sz w:val="22"/>
          <w:szCs w:val="22"/>
        </w:rPr>
        <w:t>management</w:t>
      </w:r>
      <w:r w:rsidR="00364B10" w:rsidRPr="00275727">
        <w:rPr>
          <w:rFonts w:ascii="Arial" w:hAnsi="Arial" w:cs="Arial"/>
          <w:sz w:val="22"/>
          <w:szCs w:val="22"/>
        </w:rPr>
        <w:t xml:space="preserve"> during the development phase of the Program to understand your facility’s needs and to provide an opportunity for input into the design of the Program. We believe that </w:t>
      </w:r>
      <w:r>
        <w:rPr>
          <w:rFonts w:ascii="Arial" w:hAnsi="Arial" w:cs="Arial"/>
          <w:sz w:val="22"/>
          <w:szCs w:val="22"/>
        </w:rPr>
        <w:t>by working in partnership with Vancouver Coastal</w:t>
      </w:r>
      <w:r w:rsidR="00364B10" w:rsidRPr="00275727">
        <w:rPr>
          <w:rFonts w:ascii="Arial" w:hAnsi="Arial" w:cs="Arial"/>
          <w:sz w:val="22"/>
          <w:szCs w:val="22"/>
        </w:rPr>
        <w:t xml:space="preserve"> Health, family physicians and facilities</w:t>
      </w:r>
      <w:r>
        <w:rPr>
          <w:rFonts w:ascii="Arial" w:hAnsi="Arial" w:cs="Arial"/>
          <w:sz w:val="22"/>
          <w:szCs w:val="22"/>
        </w:rPr>
        <w:t>,</w:t>
      </w:r>
      <w:r w:rsidR="00364B10" w:rsidRPr="00275727">
        <w:rPr>
          <w:rFonts w:ascii="Arial" w:hAnsi="Arial" w:cs="Arial"/>
          <w:sz w:val="22"/>
          <w:szCs w:val="22"/>
        </w:rPr>
        <w:t xml:space="preserve"> we can together enhance the care for </w:t>
      </w:r>
      <w:r>
        <w:rPr>
          <w:rFonts w:ascii="Arial" w:hAnsi="Arial" w:cs="Arial"/>
          <w:sz w:val="22"/>
          <w:szCs w:val="22"/>
        </w:rPr>
        <w:t xml:space="preserve">residential care </w:t>
      </w:r>
      <w:r w:rsidR="00364B10" w:rsidRPr="00275727">
        <w:rPr>
          <w:rFonts w:ascii="Arial" w:hAnsi="Arial" w:cs="Arial"/>
          <w:sz w:val="22"/>
          <w:szCs w:val="22"/>
        </w:rPr>
        <w:t xml:space="preserve">patients in </w:t>
      </w:r>
      <w:r>
        <w:rPr>
          <w:rFonts w:ascii="Arial" w:hAnsi="Arial" w:cs="Arial"/>
          <w:sz w:val="22"/>
          <w:szCs w:val="22"/>
        </w:rPr>
        <w:t>Richmond</w:t>
      </w:r>
      <w:r w:rsidR="00364B10" w:rsidRPr="00275727">
        <w:rPr>
          <w:rFonts w:ascii="Arial" w:hAnsi="Arial" w:cs="Arial"/>
          <w:sz w:val="22"/>
          <w:szCs w:val="22"/>
        </w:rPr>
        <w:t>.</w:t>
      </w:r>
    </w:p>
    <w:p w:rsidR="00364B10" w:rsidRPr="00275727" w:rsidRDefault="00364B10" w:rsidP="00364B10">
      <w:pPr>
        <w:pStyle w:val="NoSpacing"/>
        <w:rPr>
          <w:rFonts w:ascii="Arial" w:hAnsi="Arial" w:cs="Arial"/>
          <w:sz w:val="22"/>
          <w:szCs w:val="22"/>
        </w:rPr>
      </w:pPr>
    </w:p>
    <w:p w:rsidR="00364B10" w:rsidRPr="00275727" w:rsidRDefault="00364B10" w:rsidP="00364B10">
      <w:pPr>
        <w:pStyle w:val="NoSpacing"/>
        <w:rPr>
          <w:rFonts w:ascii="Arial" w:hAnsi="Arial" w:cs="Arial"/>
          <w:sz w:val="22"/>
          <w:szCs w:val="22"/>
        </w:rPr>
      </w:pPr>
      <w:r w:rsidRPr="00275727">
        <w:rPr>
          <w:rFonts w:ascii="Arial" w:hAnsi="Arial" w:cs="Arial"/>
          <w:sz w:val="22"/>
          <w:szCs w:val="22"/>
        </w:rPr>
        <w:t>Enclosed, please find a collaborative agreement requesting your commitment to support</w:t>
      </w:r>
      <w:r w:rsidR="00275727">
        <w:rPr>
          <w:rFonts w:ascii="Arial" w:hAnsi="Arial" w:cs="Arial"/>
          <w:sz w:val="22"/>
          <w:szCs w:val="22"/>
        </w:rPr>
        <w:t xml:space="preserve"> the Division’s </w:t>
      </w:r>
      <w:r w:rsidRPr="00275727">
        <w:rPr>
          <w:rFonts w:ascii="Arial" w:hAnsi="Arial" w:cs="Arial"/>
          <w:sz w:val="22"/>
          <w:szCs w:val="22"/>
        </w:rPr>
        <w:t>Program. We hope that you will join us in moving this important work forward.</w:t>
      </w:r>
    </w:p>
    <w:p w:rsidR="00364B10" w:rsidRPr="00275727" w:rsidRDefault="00364B10" w:rsidP="00364B10">
      <w:pPr>
        <w:pStyle w:val="NoSpacing"/>
        <w:rPr>
          <w:rFonts w:ascii="Arial" w:hAnsi="Arial" w:cs="Arial"/>
          <w:sz w:val="22"/>
          <w:szCs w:val="22"/>
        </w:rPr>
      </w:pPr>
    </w:p>
    <w:p w:rsidR="00364B10" w:rsidRDefault="00364B10" w:rsidP="00364B10">
      <w:pPr>
        <w:pStyle w:val="NoSpacing"/>
        <w:rPr>
          <w:rFonts w:ascii="Arial" w:hAnsi="Arial" w:cs="Arial"/>
          <w:sz w:val="22"/>
          <w:szCs w:val="22"/>
        </w:rPr>
      </w:pPr>
      <w:r w:rsidRPr="00275727">
        <w:rPr>
          <w:rFonts w:ascii="Arial" w:hAnsi="Arial" w:cs="Arial"/>
          <w:sz w:val="22"/>
          <w:szCs w:val="22"/>
        </w:rPr>
        <w:t>Sincerely,</w:t>
      </w:r>
    </w:p>
    <w:p w:rsidR="00AF46E2" w:rsidRPr="00275727" w:rsidRDefault="00AF46E2" w:rsidP="00364B10">
      <w:pPr>
        <w:pStyle w:val="NoSpacing"/>
        <w:rPr>
          <w:rFonts w:ascii="Arial" w:hAnsi="Arial" w:cs="Arial"/>
          <w:sz w:val="22"/>
          <w:szCs w:val="22"/>
        </w:rPr>
      </w:pPr>
      <w:r>
        <w:rPr>
          <w:noProof/>
          <w:lang w:val="en-US" w:eastAsia="en-US"/>
        </w:rPr>
        <w:drawing>
          <wp:inline distT="0" distB="0" distL="0" distR="0" wp14:anchorId="0394F970" wp14:editId="75AD5191">
            <wp:extent cx="1539625" cy="7315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44720" cy="733941"/>
                    </a:xfrm>
                    <a:prstGeom prst="rect">
                      <a:avLst/>
                    </a:prstGeom>
                  </pic:spPr>
                </pic:pic>
              </a:graphicData>
            </a:graphic>
          </wp:inline>
        </w:drawing>
      </w:r>
    </w:p>
    <w:p w:rsidR="00364B10" w:rsidRPr="00AF46E2" w:rsidRDefault="00364B10" w:rsidP="00364B10">
      <w:pPr>
        <w:pStyle w:val="NoSpacing"/>
        <w:rPr>
          <w:rFonts w:ascii="Arial" w:hAnsi="Arial" w:cs="Arial"/>
          <w:b/>
          <w:sz w:val="22"/>
          <w:szCs w:val="22"/>
        </w:rPr>
      </w:pPr>
      <w:r w:rsidRPr="00AF46E2">
        <w:rPr>
          <w:rFonts w:ascii="Arial" w:hAnsi="Arial" w:cs="Arial"/>
          <w:b/>
          <w:sz w:val="22"/>
          <w:szCs w:val="22"/>
        </w:rPr>
        <w:t xml:space="preserve">Dr. </w:t>
      </w:r>
      <w:r w:rsidR="00275727" w:rsidRPr="00AF46E2">
        <w:rPr>
          <w:rFonts w:ascii="Arial" w:hAnsi="Arial" w:cs="Arial"/>
          <w:b/>
          <w:sz w:val="22"/>
          <w:szCs w:val="22"/>
        </w:rPr>
        <w:t>Peter Chee</w:t>
      </w:r>
    </w:p>
    <w:p w:rsidR="00364B10" w:rsidRPr="00275727" w:rsidRDefault="00275727" w:rsidP="00364B10">
      <w:pPr>
        <w:pStyle w:val="NoSpacing"/>
        <w:rPr>
          <w:rFonts w:ascii="Arial" w:hAnsi="Arial" w:cs="Arial"/>
          <w:sz w:val="22"/>
          <w:szCs w:val="22"/>
        </w:rPr>
      </w:pPr>
      <w:r>
        <w:rPr>
          <w:rFonts w:ascii="Arial" w:hAnsi="Arial" w:cs="Arial"/>
          <w:sz w:val="22"/>
          <w:szCs w:val="22"/>
        </w:rPr>
        <w:t xml:space="preserve">Board </w:t>
      </w:r>
      <w:r w:rsidR="00364B10" w:rsidRPr="00275727">
        <w:rPr>
          <w:rFonts w:ascii="Arial" w:hAnsi="Arial" w:cs="Arial"/>
          <w:sz w:val="22"/>
          <w:szCs w:val="22"/>
        </w:rPr>
        <w:t xml:space="preserve">Chair, </w:t>
      </w:r>
      <w:r>
        <w:rPr>
          <w:rFonts w:ascii="Arial" w:hAnsi="Arial" w:cs="Arial"/>
          <w:sz w:val="22"/>
          <w:szCs w:val="22"/>
        </w:rPr>
        <w:t xml:space="preserve">Richmond </w:t>
      </w:r>
      <w:r w:rsidR="00364B10" w:rsidRPr="00275727">
        <w:rPr>
          <w:rFonts w:ascii="Arial" w:hAnsi="Arial" w:cs="Arial"/>
          <w:sz w:val="22"/>
          <w:szCs w:val="22"/>
        </w:rPr>
        <w:t>Division of Family Practice</w:t>
      </w:r>
    </w:p>
    <w:p w:rsidR="00364B10" w:rsidRPr="00275727" w:rsidRDefault="00364B10" w:rsidP="00364B10">
      <w:pPr>
        <w:tabs>
          <w:tab w:val="left" w:pos="2136"/>
        </w:tabs>
        <w:rPr>
          <w:rFonts w:ascii="Arial" w:hAnsi="Arial" w:cs="Arial"/>
          <w:b/>
          <w:sz w:val="22"/>
          <w:szCs w:val="22"/>
        </w:rPr>
      </w:pPr>
    </w:p>
    <w:p w:rsidR="00364B10" w:rsidRPr="00275727" w:rsidRDefault="00364B10" w:rsidP="00364B10">
      <w:pPr>
        <w:tabs>
          <w:tab w:val="left" w:pos="2136"/>
        </w:tabs>
        <w:rPr>
          <w:rFonts w:ascii="Arial" w:hAnsi="Arial" w:cs="Arial"/>
          <w:b/>
          <w:sz w:val="22"/>
          <w:szCs w:val="22"/>
        </w:rPr>
      </w:pPr>
    </w:p>
    <w:p w:rsidR="00364B10" w:rsidRPr="00275727" w:rsidRDefault="00364B10" w:rsidP="00364B10">
      <w:pPr>
        <w:tabs>
          <w:tab w:val="left" w:pos="2136"/>
        </w:tabs>
        <w:rPr>
          <w:rFonts w:ascii="Arial" w:hAnsi="Arial" w:cs="Arial"/>
          <w:b/>
          <w:sz w:val="22"/>
          <w:szCs w:val="22"/>
        </w:rPr>
      </w:pPr>
    </w:p>
    <w:p w:rsidR="00364B10" w:rsidRPr="00275727" w:rsidRDefault="00364B10" w:rsidP="00364B10">
      <w:pPr>
        <w:tabs>
          <w:tab w:val="left" w:pos="2136"/>
        </w:tabs>
        <w:rPr>
          <w:rFonts w:ascii="Arial" w:hAnsi="Arial" w:cs="Arial"/>
          <w:b/>
          <w:sz w:val="22"/>
          <w:szCs w:val="22"/>
        </w:rPr>
      </w:pPr>
    </w:p>
    <w:p w:rsidR="00364B10" w:rsidRPr="00275727" w:rsidRDefault="00364B10" w:rsidP="00364B10">
      <w:pPr>
        <w:tabs>
          <w:tab w:val="left" w:pos="2136"/>
        </w:tabs>
        <w:rPr>
          <w:rFonts w:ascii="Arial" w:hAnsi="Arial" w:cs="Arial"/>
          <w:b/>
          <w:sz w:val="22"/>
          <w:szCs w:val="22"/>
        </w:rPr>
      </w:pPr>
    </w:p>
    <w:p w:rsidR="00364B10" w:rsidRPr="00275727" w:rsidRDefault="00364B10" w:rsidP="00364B10">
      <w:pPr>
        <w:tabs>
          <w:tab w:val="left" w:pos="2136"/>
        </w:tabs>
        <w:rPr>
          <w:rFonts w:ascii="Arial" w:hAnsi="Arial" w:cs="Arial"/>
          <w:b/>
          <w:sz w:val="22"/>
          <w:szCs w:val="22"/>
        </w:rPr>
      </w:pPr>
    </w:p>
    <w:p w:rsidR="00364B10" w:rsidRPr="00275727" w:rsidRDefault="00364B10" w:rsidP="00364B10">
      <w:pPr>
        <w:tabs>
          <w:tab w:val="left" w:pos="2136"/>
        </w:tabs>
        <w:rPr>
          <w:rFonts w:ascii="Arial" w:hAnsi="Arial" w:cs="Arial"/>
          <w:b/>
          <w:sz w:val="22"/>
          <w:szCs w:val="22"/>
        </w:rPr>
      </w:pPr>
    </w:p>
    <w:p w:rsidR="00364B10" w:rsidRPr="00275727" w:rsidRDefault="00364B10" w:rsidP="00364B10">
      <w:pPr>
        <w:tabs>
          <w:tab w:val="left" w:pos="2136"/>
        </w:tabs>
        <w:rPr>
          <w:rFonts w:ascii="Arial" w:hAnsi="Arial" w:cs="Arial"/>
          <w:b/>
          <w:sz w:val="22"/>
          <w:szCs w:val="22"/>
        </w:rPr>
      </w:pPr>
    </w:p>
    <w:p w:rsidR="00364B10" w:rsidRPr="00275727" w:rsidRDefault="00364B10" w:rsidP="00364B10">
      <w:pPr>
        <w:tabs>
          <w:tab w:val="left" w:pos="2136"/>
        </w:tabs>
        <w:rPr>
          <w:rFonts w:ascii="Arial" w:hAnsi="Arial" w:cs="Arial"/>
          <w:b/>
          <w:sz w:val="22"/>
          <w:szCs w:val="22"/>
        </w:rPr>
      </w:pPr>
    </w:p>
    <w:p w:rsidR="00364B10" w:rsidRPr="00275727" w:rsidRDefault="00364B10" w:rsidP="00364B10">
      <w:pPr>
        <w:tabs>
          <w:tab w:val="left" w:pos="2136"/>
        </w:tabs>
        <w:rPr>
          <w:rFonts w:ascii="Arial" w:hAnsi="Arial" w:cs="Arial"/>
          <w:b/>
          <w:sz w:val="22"/>
          <w:szCs w:val="22"/>
        </w:rPr>
      </w:pPr>
    </w:p>
    <w:p w:rsidR="00364B10" w:rsidRPr="00275727" w:rsidRDefault="00364B10" w:rsidP="00364B10">
      <w:pPr>
        <w:tabs>
          <w:tab w:val="left" w:pos="2136"/>
        </w:tabs>
        <w:rPr>
          <w:rFonts w:ascii="Arial" w:hAnsi="Arial" w:cs="Arial"/>
          <w:b/>
          <w:sz w:val="22"/>
          <w:szCs w:val="22"/>
        </w:rPr>
      </w:pPr>
    </w:p>
    <w:p w:rsidR="00364B10" w:rsidRPr="00275727" w:rsidRDefault="00364B10" w:rsidP="00364B10">
      <w:pPr>
        <w:tabs>
          <w:tab w:val="left" w:pos="2136"/>
        </w:tabs>
        <w:rPr>
          <w:rFonts w:ascii="Arial" w:hAnsi="Arial" w:cs="Arial"/>
          <w:b/>
          <w:sz w:val="22"/>
          <w:szCs w:val="22"/>
        </w:rPr>
      </w:pPr>
    </w:p>
    <w:p w:rsidR="00364B10" w:rsidRPr="00275727" w:rsidRDefault="00364B10" w:rsidP="00364B10">
      <w:pPr>
        <w:jc w:val="center"/>
        <w:rPr>
          <w:rFonts w:ascii="Arial" w:hAnsi="Arial" w:cs="Arial"/>
          <w:b/>
          <w:sz w:val="22"/>
          <w:szCs w:val="22"/>
        </w:rPr>
      </w:pPr>
      <w:r w:rsidRPr="00275727">
        <w:rPr>
          <w:rFonts w:ascii="Arial" w:hAnsi="Arial" w:cs="Arial"/>
          <w:b/>
          <w:sz w:val="22"/>
          <w:szCs w:val="22"/>
        </w:rPr>
        <w:t xml:space="preserve">COLLABORATIVE AGREEMENT </w:t>
      </w:r>
    </w:p>
    <w:p w:rsidR="00364B10" w:rsidRPr="00275727" w:rsidRDefault="00364B10" w:rsidP="00364B10">
      <w:pPr>
        <w:jc w:val="center"/>
        <w:rPr>
          <w:rFonts w:ascii="Arial" w:hAnsi="Arial" w:cs="Arial"/>
          <w:b/>
          <w:sz w:val="22"/>
          <w:szCs w:val="22"/>
        </w:rPr>
      </w:pPr>
    </w:p>
    <w:p w:rsidR="00364B10" w:rsidRPr="00275727" w:rsidRDefault="00364B10" w:rsidP="00364B10">
      <w:pPr>
        <w:contextualSpacing/>
        <w:rPr>
          <w:rFonts w:ascii="Arial" w:hAnsi="Arial" w:cs="Arial"/>
          <w:b/>
          <w:color w:val="006D8A"/>
          <w:sz w:val="22"/>
          <w:szCs w:val="22"/>
          <w:lang w:val="en-US"/>
        </w:rPr>
      </w:pPr>
      <w:r w:rsidRPr="00275727">
        <w:rPr>
          <w:rFonts w:ascii="Arial" w:hAnsi="Arial" w:cs="Arial"/>
          <w:b/>
          <w:color w:val="006D8A"/>
          <w:sz w:val="22"/>
          <w:szCs w:val="22"/>
          <w:lang w:val="en-US"/>
        </w:rPr>
        <w:t>Background</w:t>
      </w:r>
    </w:p>
    <w:p w:rsidR="00364B10" w:rsidRPr="00275727" w:rsidRDefault="00364B10" w:rsidP="00364B10">
      <w:pPr>
        <w:rPr>
          <w:rFonts w:ascii="Arial" w:hAnsi="Arial" w:cs="Arial"/>
          <w:sz w:val="22"/>
          <w:szCs w:val="22"/>
        </w:rPr>
      </w:pPr>
      <w:r w:rsidRPr="00275727">
        <w:rPr>
          <w:rFonts w:ascii="Arial" w:hAnsi="Arial" w:cs="Arial"/>
          <w:sz w:val="22"/>
          <w:szCs w:val="22"/>
        </w:rPr>
        <w:t xml:space="preserve">The General Practice Services Committee (GPSC) residential care initiative supports the </w:t>
      </w:r>
      <w:r w:rsidR="00275727">
        <w:rPr>
          <w:rFonts w:ascii="Arial" w:hAnsi="Arial" w:cs="Arial"/>
          <w:sz w:val="22"/>
          <w:szCs w:val="22"/>
        </w:rPr>
        <w:t xml:space="preserve">Richmond </w:t>
      </w:r>
      <w:r w:rsidRPr="00275727">
        <w:rPr>
          <w:rFonts w:ascii="Arial" w:hAnsi="Arial" w:cs="Arial"/>
          <w:sz w:val="22"/>
          <w:szCs w:val="22"/>
        </w:rPr>
        <w:t xml:space="preserve">Division of Family Practice to implement local solutions that deliver dedicated General Practitioner (GP) Most Responsible Physician (MRP) services for patients in residential care facilities. Facilities are critical to the success of the </w:t>
      </w:r>
      <w:r w:rsidR="00275727">
        <w:rPr>
          <w:rFonts w:ascii="Arial" w:hAnsi="Arial" w:cs="Arial"/>
          <w:sz w:val="22"/>
          <w:szCs w:val="22"/>
        </w:rPr>
        <w:t>Richmond</w:t>
      </w:r>
      <w:r w:rsidRPr="00275727">
        <w:rPr>
          <w:rFonts w:ascii="Arial" w:hAnsi="Arial" w:cs="Arial"/>
          <w:sz w:val="22"/>
          <w:szCs w:val="22"/>
        </w:rPr>
        <w:t xml:space="preserve"> Program to support </w:t>
      </w:r>
      <w:r w:rsidR="00275727" w:rsidRPr="00275727">
        <w:rPr>
          <w:rFonts w:ascii="Arial" w:hAnsi="Arial" w:cs="Arial"/>
          <w:sz w:val="22"/>
          <w:szCs w:val="22"/>
        </w:rPr>
        <w:t xml:space="preserve">GPs participating in the RCI </w:t>
      </w:r>
      <w:r w:rsidR="00275727">
        <w:rPr>
          <w:rFonts w:ascii="Arial" w:hAnsi="Arial" w:cs="Arial"/>
          <w:sz w:val="22"/>
          <w:szCs w:val="22"/>
        </w:rPr>
        <w:t xml:space="preserve">(RCI GPs) </w:t>
      </w:r>
      <w:r w:rsidRPr="00275727">
        <w:rPr>
          <w:rFonts w:ascii="Arial" w:hAnsi="Arial" w:cs="Arial"/>
          <w:sz w:val="22"/>
          <w:szCs w:val="22"/>
        </w:rPr>
        <w:t>in delivering agreed upon services.</w:t>
      </w:r>
    </w:p>
    <w:p w:rsidR="00364B10" w:rsidRPr="00275727" w:rsidRDefault="00364B10" w:rsidP="00364B10">
      <w:pPr>
        <w:rPr>
          <w:rFonts w:ascii="Arial" w:hAnsi="Arial" w:cs="Arial"/>
          <w:sz w:val="22"/>
          <w:szCs w:val="22"/>
        </w:rPr>
      </w:pPr>
    </w:p>
    <w:p w:rsidR="00364B10" w:rsidRPr="00275727" w:rsidRDefault="00364B10" w:rsidP="00364B10">
      <w:pPr>
        <w:rPr>
          <w:rFonts w:ascii="Arial" w:hAnsi="Arial" w:cs="Arial"/>
          <w:b/>
          <w:color w:val="006D8A"/>
          <w:sz w:val="22"/>
          <w:szCs w:val="22"/>
          <w:lang w:val="en-US"/>
        </w:rPr>
      </w:pPr>
      <w:r w:rsidRPr="00275727">
        <w:rPr>
          <w:rFonts w:ascii="Arial" w:hAnsi="Arial" w:cs="Arial"/>
          <w:b/>
          <w:color w:val="006D8A"/>
          <w:sz w:val="22"/>
          <w:szCs w:val="22"/>
          <w:lang w:val="en-US"/>
        </w:rPr>
        <w:t>Purpose of Agreement</w:t>
      </w:r>
    </w:p>
    <w:p w:rsidR="00364B10" w:rsidRPr="00275727" w:rsidRDefault="00364B10" w:rsidP="00364B10">
      <w:pPr>
        <w:rPr>
          <w:rFonts w:ascii="Arial" w:hAnsi="Arial" w:cs="Arial"/>
          <w:sz w:val="22"/>
          <w:szCs w:val="22"/>
        </w:rPr>
      </w:pPr>
      <w:r w:rsidRPr="00275727">
        <w:rPr>
          <w:rFonts w:ascii="Arial" w:hAnsi="Arial" w:cs="Arial"/>
          <w:sz w:val="22"/>
          <w:szCs w:val="22"/>
        </w:rPr>
        <w:t xml:space="preserve">The </w:t>
      </w:r>
      <w:r w:rsidR="00275727">
        <w:rPr>
          <w:rFonts w:ascii="Arial" w:hAnsi="Arial" w:cs="Arial"/>
          <w:sz w:val="22"/>
          <w:szCs w:val="22"/>
        </w:rPr>
        <w:t>Richmond</w:t>
      </w:r>
      <w:r w:rsidRPr="00275727">
        <w:rPr>
          <w:rFonts w:ascii="Arial" w:hAnsi="Arial" w:cs="Arial"/>
          <w:sz w:val="22"/>
          <w:szCs w:val="22"/>
        </w:rPr>
        <w:t xml:space="preserve"> D</w:t>
      </w:r>
      <w:r w:rsidR="00AF46E2">
        <w:rPr>
          <w:rFonts w:ascii="Arial" w:hAnsi="Arial" w:cs="Arial"/>
          <w:sz w:val="22"/>
          <w:szCs w:val="22"/>
        </w:rPr>
        <w:t xml:space="preserve">ivision of Family Practice and </w:t>
      </w:r>
      <w:r w:rsidR="003F4D72">
        <w:rPr>
          <w:rFonts w:ascii="Arial" w:hAnsi="Arial" w:cs="Arial"/>
          <w:sz w:val="22"/>
          <w:szCs w:val="22"/>
        </w:rPr>
        <w:t>Minoru Residence</w:t>
      </w:r>
      <w:r w:rsidR="00AF46E2">
        <w:rPr>
          <w:rFonts w:ascii="Arial" w:hAnsi="Arial" w:cs="Arial"/>
          <w:sz w:val="22"/>
          <w:szCs w:val="22"/>
        </w:rPr>
        <w:t xml:space="preserve"> </w:t>
      </w:r>
      <w:r w:rsidRPr="00275727">
        <w:rPr>
          <w:rFonts w:ascii="Arial" w:hAnsi="Arial" w:cs="Arial"/>
          <w:sz w:val="22"/>
          <w:szCs w:val="22"/>
        </w:rPr>
        <w:t xml:space="preserve">agree to work together to support </w:t>
      </w:r>
      <w:r w:rsidR="00275727">
        <w:rPr>
          <w:rFonts w:ascii="Arial" w:hAnsi="Arial" w:cs="Arial"/>
          <w:sz w:val="22"/>
          <w:szCs w:val="22"/>
        </w:rPr>
        <w:t xml:space="preserve">RCI GPs </w:t>
      </w:r>
      <w:r w:rsidRPr="00275727">
        <w:rPr>
          <w:rFonts w:ascii="Arial" w:hAnsi="Arial" w:cs="Arial"/>
          <w:sz w:val="22"/>
          <w:szCs w:val="22"/>
        </w:rPr>
        <w:t>to deliver care according to</w:t>
      </w:r>
      <w:r w:rsidR="00275727">
        <w:rPr>
          <w:rFonts w:ascii="Arial" w:hAnsi="Arial" w:cs="Arial"/>
          <w:sz w:val="22"/>
          <w:szCs w:val="22"/>
        </w:rPr>
        <w:t xml:space="preserve"> the</w:t>
      </w:r>
      <w:r w:rsidRPr="00275727">
        <w:rPr>
          <w:rFonts w:ascii="Arial" w:hAnsi="Arial" w:cs="Arial"/>
          <w:sz w:val="22"/>
          <w:szCs w:val="22"/>
        </w:rPr>
        <w:t xml:space="preserve"> five best practice expectations. This agreement describes the understandings and commitments of this collaborative effort. This agreement will guide the collaboration of both parties.</w:t>
      </w:r>
    </w:p>
    <w:p w:rsidR="00364B10" w:rsidRPr="00275727" w:rsidRDefault="00364B10" w:rsidP="00364B10">
      <w:pPr>
        <w:autoSpaceDE w:val="0"/>
        <w:autoSpaceDN w:val="0"/>
        <w:adjustRightInd w:val="0"/>
        <w:rPr>
          <w:rFonts w:ascii="Arial" w:hAnsi="Arial" w:cs="Arial"/>
          <w:sz w:val="22"/>
          <w:szCs w:val="22"/>
        </w:rPr>
      </w:pPr>
    </w:p>
    <w:p w:rsidR="00364B10" w:rsidRPr="00275727" w:rsidRDefault="00364B10" w:rsidP="00364B10">
      <w:pPr>
        <w:contextualSpacing/>
        <w:rPr>
          <w:rFonts w:ascii="Arial" w:hAnsi="Arial" w:cs="Arial"/>
          <w:b/>
          <w:color w:val="006D8A"/>
          <w:sz w:val="22"/>
          <w:szCs w:val="22"/>
          <w:lang w:val="en-US"/>
        </w:rPr>
      </w:pPr>
      <w:r w:rsidRPr="00275727">
        <w:rPr>
          <w:rFonts w:ascii="Arial" w:hAnsi="Arial" w:cs="Arial"/>
          <w:b/>
          <w:color w:val="006D8A"/>
          <w:sz w:val="22"/>
          <w:szCs w:val="22"/>
          <w:lang w:val="en-US"/>
        </w:rPr>
        <w:t xml:space="preserve">Roles and Responsibilities </w:t>
      </w:r>
    </w:p>
    <w:p w:rsidR="00364B10" w:rsidRPr="00275727" w:rsidRDefault="00364B10" w:rsidP="00364B10">
      <w:pPr>
        <w:rPr>
          <w:rFonts w:ascii="Arial" w:hAnsi="Arial" w:cs="Arial"/>
          <w:b/>
          <w:sz w:val="22"/>
          <w:szCs w:val="22"/>
        </w:rPr>
      </w:pPr>
    </w:p>
    <w:p w:rsidR="00364B10" w:rsidRPr="00275727" w:rsidRDefault="00364B10" w:rsidP="00364B10">
      <w:pPr>
        <w:contextualSpacing/>
        <w:rPr>
          <w:rFonts w:ascii="Arial" w:hAnsi="Arial" w:cs="Arial"/>
          <w:b/>
          <w:i/>
          <w:color w:val="006D8A"/>
          <w:sz w:val="22"/>
          <w:szCs w:val="22"/>
          <w:lang w:val="en-US"/>
        </w:rPr>
      </w:pPr>
      <w:r w:rsidRPr="00275727">
        <w:rPr>
          <w:rFonts w:ascii="Arial" w:hAnsi="Arial" w:cs="Arial"/>
          <w:b/>
          <w:i/>
          <w:color w:val="006D8A"/>
          <w:sz w:val="22"/>
          <w:szCs w:val="22"/>
          <w:lang w:val="en-US"/>
        </w:rPr>
        <w:t xml:space="preserve">Part 1: </w:t>
      </w:r>
      <w:r w:rsidR="00275727">
        <w:rPr>
          <w:rFonts w:ascii="Arial" w:hAnsi="Arial" w:cs="Arial"/>
          <w:b/>
          <w:i/>
          <w:color w:val="006D8A"/>
          <w:sz w:val="22"/>
          <w:szCs w:val="22"/>
          <w:lang w:val="en-US"/>
        </w:rPr>
        <w:t>Richmond</w:t>
      </w:r>
      <w:r w:rsidRPr="00275727">
        <w:rPr>
          <w:rFonts w:ascii="Arial" w:hAnsi="Arial" w:cs="Arial"/>
          <w:b/>
          <w:i/>
          <w:color w:val="006D8A"/>
          <w:sz w:val="22"/>
          <w:szCs w:val="22"/>
          <w:lang w:val="en-US"/>
        </w:rPr>
        <w:t xml:space="preserve"> Division of Family Practice</w:t>
      </w:r>
    </w:p>
    <w:p w:rsidR="00364B10" w:rsidRPr="00275727" w:rsidRDefault="00364B10" w:rsidP="00364B10">
      <w:pPr>
        <w:contextualSpacing/>
        <w:rPr>
          <w:rFonts w:ascii="Arial" w:hAnsi="Arial" w:cs="Arial"/>
          <w:b/>
          <w:i/>
          <w:color w:val="006D8A"/>
          <w:sz w:val="22"/>
          <w:szCs w:val="22"/>
          <w:lang w:val="en-US"/>
        </w:rPr>
      </w:pPr>
    </w:p>
    <w:p w:rsidR="00364B10" w:rsidRPr="00275727" w:rsidRDefault="00364B10" w:rsidP="00364B10">
      <w:pPr>
        <w:contextualSpacing/>
        <w:rPr>
          <w:rFonts w:ascii="Arial" w:hAnsi="Arial" w:cs="Arial"/>
          <w:sz w:val="22"/>
          <w:szCs w:val="22"/>
          <w:lang w:val="en-US"/>
        </w:rPr>
      </w:pPr>
      <w:r w:rsidRPr="00275727">
        <w:rPr>
          <w:rFonts w:ascii="Arial" w:hAnsi="Arial" w:cs="Arial"/>
          <w:sz w:val="22"/>
          <w:szCs w:val="22"/>
          <w:lang w:val="en-US"/>
        </w:rPr>
        <w:t>The</w:t>
      </w:r>
      <w:r w:rsidR="00275727">
        <w:rPr>
          <w:rFonts w:ascii="Arial" w:hAnsi="Arial" w:cs="Arial"/>
          <w:sz w:val="22"/>
          <w:szCs w:val="22"/>
          <w:lang w:val="en-US"/>
        </w:rPr>
        <w:t xml:space="preserve"> Richmond </w:t>
      </w:r>
      <w:r w:rsidRPr="00275727">
        <w:rPr>
          <w:rFonts w:ascii="Arial" w:hAnsi="Arial" w:cs="Arial"/>
          <w:sz w:val="22"/>
          <w:szCs w:val="22"/>
          <w:lang w:val="en-US"/>
        </w:rPr>
        <w:t>Division of Family Practice will:</w:t>
      </w:r>
    </w:p>
    <w:p w:rsidR="00364B10" w:rsidRPr="00275727" w:rsidRDefault="00364B10" w:rsidP="00364B10">
      <w:pPr>
        <w:contextualSpacing/>
        <w:rPr>
          <w:rFonts w:ascii="Arial" w:hAnsi="Arial" w:cs="Arial"/>
          <w:sz w:val="22"/>
          <w:szCs w:val="22"/>
          <w:lang w:val="en-US"/>
        </w:rPr>
      </w:pPr>
    </w:p>
    <w:p w:rsidR="00364B10" w:rsidRPr="00275727" w:rsidRDefault="00364B10" w:rsidP="00364B10">
      <w:pPr>
        <w:pStyle w:val="ListParagraph"/>
        <w:numPr>
          <w:ilvl w:val="0"/>
          <w:numId w:val="3"/>
        </w:numPr>
        <w:rPr>
          <w:rFonts w:ascii="Arial" w:hAnsi="Arial" w:cs="Arial"/>
          <w:b/>
          <w:i/>
          <w:color w:val="006D8A"/>
          <w:lang w:val="en-US"/>
        </w:rPr>
      </w:pPr>
      <w:r w:rsidRPr="00275727">
        <w:rPr>
          <w:rFonts w:ascii="Arial" w:hAnsi="Arial" w:cs="Arial"/>
          <w:color w:val="000000"/>
          <w:lang w:val="en-US"/>
        </w:rPr>
        <w:t xml:space="preserve">Operate a Program to support commitments of engagement between the residential care facility and </w:t>
      </w:r>
      <w:r w:rsidR="00275727">
        <w:rPr>
          <w:rFonts w:ascii="Arial" w:hAnsi="Arial" w:cs="Arial"/>
          <w:color w:val="000000"/>
          <w:lang w:val="en-US"/>
        </w:rPr>
        <w:t>RCI GP</w:t>
      </w:r>
      <w:r w:rsidRPr="00275727">
        <w:rPr>
          <w:rFonts w:ascii="Arial" w:hAnsi="Arial" w:cs="Arial"/>
          <w:color w:val="000000"/>
          <w:lang w:val="en-US"/>
        </w:rPr>
        <w:t>, to deliver the five best practices.</w:t>
      </w:r>
    </w:p>
    <w:p w:rsidR="00364B10" w:rsidRPr="00275727" w:rsidRDefault="00364B10" w:rsidP="00364B10">
      <w:pPr>
        <w:pStyle w:val="ListParagraph"/>
        <w:numPr>
          <w:ilvl w:val="0"/>
          <w:numId w:val="3"/>
        </w:numPr>
        <w:spacing w:after="120"/>
        <w:rPr>
          <w:rFonts w:ascii="Arial" w:hAnsi="Arial" w:cs="Arial"/>
        </w:rPr>
      </w:pPr>
      <w:r w:rsidRPr="00275727">
        <w:rPr>
          <w:rFonts w:ascii="Arial" w:hAnsi="Arial" w:cs="Arial"/>
        </w:rPr>
        <w:t>Review and use the provincial and local evaluation and monitoring reports developed to proactively refine the local solution and/or to address the identified barriers and gaps with the intent of continuous quality improvement.</w:t>
      </w:r>
    </w:p>
    <w:p w:rsidR="00364B10" w:rsidRPr="00275727" w:rsidRDefault="00364B10" w:rsidP="003F4D72">
      <w:pPr>
        <w:pStyle w:val="ListParagraph"/>
        <w:numPr>
          <w:ilvl w:val="0"/>
          <w:numId w:val="3"/>
        </w:numPr>
        <w:spacing w:after="120"/>
        <w:rPr>
          <w:rFonts w:ascii="Arial" w:hAnsi="Arial" w:cs="Arial"/>
        </w:rPr>
      </w:pPr>
      <w:r w:rsidRPr="00275727">
        <w:rPr>
          <w:rFonts w:ascii="Arial" w:hAnsi="Arial" w:cs="Arial"/>
        </w:rPr>
        <w:t xml:space="preserve">Comply with privacy </w:t>
      </w:r>
      <w:r w:rsidR="00AA3601" w:rsidRPr="00275727">
        <w:rPr>
          <w:rFonts w:ascii="Arial" w:hAnsi="Arial" w:cs="Arial"/>
        </w:rPr>
        <w:t>laws and regulations</w:t>
      </w:r>
      <w:r w:rsidRPr="00275727">
        <w:rPr>
          <w:rFonts w:ascii="Arial" w:hAnsi="Arial" w:cs="Arial"/>
        </w:rPr>
        <w:t xml:space="preserve"> in regards to data shared by </w:t>
      </w:r>
      <w:r w:rsidR="003F4D72">
        <w:rPr>
          <w:rFonts w:ascii="Arial" w:hAnsi="Arial" w:cs="Arial"/>
        </w:rPr>
        <w:t>the Facility.</w:t>
      </w:r>
    </w:p>
    <w:p w:rsidR="00364B10" w:rsidRPr="00275727" w:rsidRDefault="00364B10" w:rsidP="00364B10">
      <w:pPr>
        <w:pStyle w:val="ListParagraph"/>
        <w:numPr>
          <w:ilvl w:val="0"/>
          <w:numId w:val="3"/>
        </w:numPr>
        <w:spacing w:after="120"/>
        <w:rPr>
          <w:rFonts w:ascii="Arial" w:hAnsi="Arial" w:cs="Arial"/>
        </w:rPr>
      </w:pPr>
      <w:r w:rsidRPr="00275727">
        <w:rPr>
          <w:rFonts w:ascii="Arial" w:hAnsi="Arial" w:cs="Arial"/>
        </w:rPr>
        <w:t xml:space="preserve">Work with </w:t>
      </w:r>
      <w:r w:rsidR="002D1288">
        <w:rPr>
          <w:rFonts w:ascii="Arial" w:hAnsi="Arial" w:cs="Arial"/>
        </w:rPr>
        <w:t>facilities</w:t>
      </w:r>
      <w:r w:rsidRPr="00275727">
        <w:rPr>
          <w:rFonts w:ascii="Arial" w:hAnsi="Arial" w:cs="Arial"/>
        </w:rPr>
        <w:t xml:space="preserve"> to support the enhancement of </w:t>
      </w:r>
      <w:r w:rsidR="00275727">
        <w:rPr>
          <w:rFonts w:ascii="Arial" w:hAnsi="Arial" w:cs="Arial"/>
        </w:rPr>
        <w:t xml:space="preserve">RCI GP </w:t>
      </w:r>
      <w:r w:rsidRPr="00275727">
        <w:rPr>
          <w:rFonts w:ascii="Arial" w:hAnsi="Arial" w:cs="Arial"/>
        </w:rPr>
        <w:t>knowledge to improve the quality of patient care.</w:t>
      </w:r>
    </w:p>
    <w:p w:rsidR="00364B10" w:rsidRPr="00275727" w:rsidRDefault="00364B10" w:rsidP="00364B10">
      <w:pPr>
        <w:pStyle w:val="ListParagraph"/>
        <w:spacing w:after="120"/>
        <w:rPr>
          <w:rFonts w:ascii="Arial" w:hAnsi="Arial" w:cs="Arial"/>
        </w:rPr>
      </w:pPr>
    </w:p>
    <w:p w:rsidR="00364B10" w:rsidRPr="00275727" w:rsidRDefault="00364B10" w:rsidP="00364B10">
      <w:pPr>
        <w:contextualSpacing/>
        <w:rPr>
          <w:rFonts w:ascii="Arial" w:hAnsi="Arial" w:cs="Arial"/>
          <w:b/>
          <w:i/>
          <w:color w:val="006D8A"/>
          <w:sz w:val="22"/>
          <w:szCs w:val="22"/>
          <w:lang w:val="en-US"/>
        </w:rPr>
      </w:pPr>
      <w:r w:rsidRPr="00275727">
        <w:rPr>
          <w:rFonts w:ascii="Arial" w:hAnsi="Arial" w:cs="Arial"/>
          <w:b/>
          <w:i/>
          <w:color w:val="006D8A"/>
          <w:sz w:val="22"/>
          <w:szCs w:val="22"/>
          <w:lang w:val="en-US"/>
        </w:rPr>
        <w:t xml:space="preserve">Part 2: </w:t>
      </w:r>
      <w:r w:rsidR="00F43040">
        <w:rPr>
          <w:rFonts w:ascii="Arial" w:hAnsi="Arial" w:cs="Arial"/>
          <w:b/>
          <w:i/>
          <w:color w:val="006D8A"/>
          <w:sz w:val="22"/>
          <w:szCs w:val="22"/>
          <w:lang w:val="en-US"/>
        </w:rPr>
        <w:t>Minoru Residence</w:t>
      </w:r>
    </w:p>
    <w:p w:rsidR="00364B10" w:rsidRPr="00275727" w:rsidRDefault="00364B10" w:rsidP="00364B10">
      <w:pPr>
        <w:pStyle w:val="NormalWeb"/>
        <w:spacing w:before="0" w:beforeAutospacing="0" w:after="0" w:afterAutospacing="0"/>
        <w:rPr>
          <w:rFonts w:ascii="Arial" w:hAnsi="Arial" w:cs="Arial"/>
          <w:b/>
          <w:bCs/>
          <w:sz w:val="22"/>
          <w:szCs w:val="22"/>
          <w:lang w:val="en-US"/>
        </w:rPr>
      </w:pPr>
    </w:p>
    <w:p w:rsidR="00364B10" w:rsidRPr="00275727" w:rsidRDefault="003F4D72" w:rsidP="00364B10">
      <w:pPr>
        <w:pStyle w:val="NormalWeb"/>
        <w:spacing w:before="0" w:beforeAutospacing="0" w:after="0" w:afterAutospacing="0"/>
        <w:rPr>
          <w:rFonts w:ascii="Arial" w:hAnsi="Arial" w:cs="Arial"/>
          <w:sz w:val="22"/>
          <w:szCs w:val="22"/>
        </w:rPr>
      </w:pPr>
      <w:r>
        <w:rPr>
          <w:rFonts w:ascii="Arial" w:hAnsi="Arial" w:cs="Arial"/>
          <w:sz w:val="22"/>
          <w:szCs w:val="22"/>
        </w:rPr>
        <w:t xml:space="preserve">Minoru Residence </w:t>
      </w:r>
      <w:r w:rsidR="00364B10" w:rsidRPr="00275727">
        <w:rPr>
          <w:rFonts w:ascii="Arial" w:hAnsi="Arial" w:cs="Arial"/>
          <w:bCs/>
          <w:sz w:val="22"/>
          <w:szCs w:val="22"/>
          <w:lang w:val="en-US"/>
        </w:rPr>
        <w:t>will support implementation</w:t>
      </w:r>
      <w:r w:rsidR="00364B10" w:rsidRPr="00275727">
        <w:rPr>
          <w:rFonts w:ascii="Arial" w:hAnsi="Arial" w:cs="Arial"/>
          <w:sz w:val="22"/>
          <w:szCs w:val="22"/>
        </w:rPr>
        <w:t xml:space="preserve"> of the</w:t>
      </w:r>
      <w:r w:rsidR="004D0C96" w:rsidRPr="00275727">
        <w:rPr>
          <w:rFonts w:ascii="Arial" w:hAnsi="Arial" w:cs="Arial"/>
          <w:sz w:val="22"/>
          <w:szCs w:val="22"/>
        </w:rPr>
        <w:t xml:space="preserve"> </w:t>
      </w:r>
      <w:r w:rsidR="00275727">
        <w:rPr>
          <w:rFonts w:ascii="Arial" w:hAnsi="Arial" w:cs="Arial"/>
          <w:sz w:val="22"/>
          <w:szCs w:val="22"/>
        </w:rPr>
        <w:t>Richmond</w:t>
      </w:r>
      <w:r w:rsidR="004D0C96" w:rsidRPr="00275727">
        <w:rPr>
          <w:rFonts w:ascii="Arial" w:hAnsi="Arial" w:cs="Arial"/>
          <w:sz w:val="22"/>
          <w:szCs w:val="22"/>
        </w:rPr>
        <w:t xml:space="preserve"> Division</w:t>
      </w:r>
      <w:r w:rsidR="00364B10" w:rsidRPr="00275727">
        <w:rPr>
          <w:rFonts w:ascii="Arial" w:hAnsi="Arial" w:cs="Arial"/>
          <w:sz w:val="22"/>
          <w:szCs w:val="22"/>
        </w:rPr>
        <w:t xml:space="preserve"> Program:</w:t>
      </w:r>
    </w:p>
    <w:p w:rsidR="00364B10" w:rsidRPr="00275727" w:rsidRDefault="00364B10" w:rsidP="00364B10">
      <w:pPr>
        <w:pStyle w:val="NormalWeb"/>
        <w:spacing w:before="0" w:beforeAutospacing="0" w:after="0" w:afterAutospacing="0"/>
        <w:rPr>
          <w:rFonts w:ascii="Arial" w:hAnsi="Arial" w:cs="Arial"/>
          <w:sz w:val="22"/>
          <w:szCs w:val="22"/>
        </w:rPr>
      </w:pPr>
    </w:p>
    <w:p w:rsidR="00CE054F" w:rsidRDefault="00AF3650" w:rsidP="00CE054F">
      <w:pPr>
        <w:numPr>
          <w:ilvl w:val="0"/>
          <w:numId w:val="2"/>
        </w:numPr>
        <w:spacing w:after="200" w:line="276" w:lineRule="auto"/>
        <w:ind w:left="709" w:hanging="425"/>
        <w:contextualSpacing/>
        <w:rPr>
          <w:rFonts w:ascii="Arial" w:eastAsia="Calibri" w:hAnsi="Arial" w:cs="Arial"/>
          <w:color w:val="000000"/>
          <w:sz w:val="22"/>
          <w:szCs w:val="22"/>
          <w:lang w:val="en-US"/>
        </w:rPr>
      </w:pPr>
      <w:r w:rsidRPr="00CE054F">
        <w:rPr>
          <w:rFonts w:ascii="Arial" w:eastAsia="Calibri" w:hAnsi="Arial" w:cs="Arial"/>
          <w:color w:val="000000"/>
          <w:sz w:val="22"/>
          <w:szCs w:val="22"/>
          <w:lang w:val="en-US"/>
        </w:rPr>
        <w:t xml:space="preserve">Facilitate the development of a panel of minimum of 5 and maximum of 50 residents, per RCI </w:t>
      </w:r>
      <w:r w:rsidR="00CE054F">
        <w:rPr>
          <w:rFonts w:ascii="Arial" w:eastAsia="Calibri" w:hAnsi="Arial" w:cs="Arial"/>
          <w:color w:val="000000"/>
          <w:sz w:val="22"/>
          <w:szCs w:val="22"/>
          <w:lang w:val="en-US"/>
        </w:rPr>
        <w:t xml:space="preserve">GP. </w:t>
      </w:r>
    </w:p>
    <w:p w:rsidR="00364B10" w:rsidRPr="00CE054F" w:rsidRDefault="00364B10" w:rsidP="00CE054F">
      <w:pPr>
        <w:numPr>
          <w:ilvl w:val="0"/>
          <w:numId w:val="2"/>
        </w:numPr>
        <w:spacing w:after="200" w:line="276" w:lineRule="auto"/>
        <w:ind w:left="709" w:hanging="425"/>
        <w:contextualSpacing/>
        <w:rPr>
          <w:rFonts w:ascii="Arial" w:eastAsia="Calibri" w:hAnsi="Arial" w:cs="Arial"/>
          <w:color w:val="000000"/>
          <w:sz w:val="22"/>
          <w:szCs w:val="22"/>
          <w:lang w:val="en-US"/>
        </w:rPr>
      </w:pPr>
      <w:r w:rsidRPr="00CE054F">
        <w:rPr>
          <w:rFonts w:ascii="Arial" w:eastAsia="Calibri" w:hAnsi="Arial" w:cs="Arial"/>
          <w:color w:val="000000"/>
          <w:sz w:val="22"/>
          <w:szCs w:val="22"/>
          <w:lang w:val="en-US"/>
        </w:rPr>
        <w:t xml:space="preserve">Work with </w:t>
      </w:r>
      <w:r w:rsidR="00275727" w:rsidRPr="00CE054F">
        <w:rPr>
          <w:rFonts w:ascii="Arial" w:eastAsia="Calibri" w:hAnsi="Arial" w:cs="Arial"/>
          <w:color w:val="000000"/>
          <w:sz w:val="22"/>
          <w:szCs w:val="22"/>
          <w:lang w:val="en-US"/>
        </w:rPr>
        <w:t>RCI GPs</w:t>
      </w:r>
      <w:r w:rsidRPr="00CE054F">
        <w:rPr>
          <w:rFonts w:ascii="Arial" w:eastAsia="Calibri" w:hAnsi="Arial" w:cs="Arial"/>
          <w:color w:val="000000"/>
          <w:sz w:val="22"/>
          <w:szCs w:val="22"/>
          <w:lang w:val="en-US"/>
        </w:rPr>
        <w:t xml:space="preserve"> to schedule care conferences</w:t>
      </w:r>
      <w:r w:rsidR="00275727" w:rsidRPr="00CE054F">
        <w:rPr>
          <w:rFonts w:ascii="Arial" w:eastAsia="Calibri" w:hAnsi="Arial" w:cs="Arial"/>
          <w:color w:val="000000"/>
          <w:sz w:val="22"/>
          <w:szCs w:val="22"/>
          <w:lang w:val="en-US"/>
        </w:rPr>
        <w:t>, proactive visits and</w:t>
      </w:r>
      <w:r w:rsidRPr="00CE054F">
        <w:rPr>
          <w:rFonts w:ascii="Arial" w:eastAsia="Calibri" w:hAnsi="Arial" w:cs="Arial"/>
          <w:color w:val="000000"/>
          <w:sz w:val="22"/>
          <w:szCs w:val="22"/>
          <w:lang w:val="en-US"/>
        </w:rPr>
        <w:t xml:space="preserve"> medication reviews at mutually convenient times for both the </w:t>
      </w:r>
      <w:r w:rsidR="00275727" w:rsidRPr="00CE054F">
        <w:rPr>
          <w:rFonts w:ascii="Arial" w:eastAsia="Calibri" w:hAnsi="Arial" w:cs="Arial"/>
          <w:color w:val="000000"/>
          <w:sz w:val="22"/>
          <w:szCs w:val="22"/>
          <w:lang w:val="en-US"/>
        </w:rPr>
        <w:t>RCI GP</w:t>
      </w:r>
      <w:r w:rsidR="003F4D72">
        <w:rPr>
          <w:rFonts w:ascii="Arial" w:eastAsia="Calibri" w:hAnsi="Arial" w:cs="Arial"/>
          <w:color w:val="000000"/>
          <w:sz w:val="22"/>
          <w:szCs w:val="22"/>
          <w:lang w:val="en-US"/>
        </w:rPr>
        <w:t xml:space="preserve"> and the F</w:t>
      </w:r>
      <w:r w:rsidRPr="00CE054F">
        <w:rPr>
          <w:rFonts w:ascii="Arial" w:eastAsia="Calibri" w:hAnsi="Arial" w:cs="Arial"/>
          <w:color w:val="000000"/>
          <w:sz w:val="22"/>
          <w:szCs w:val="22"/>
          <w:lang w:val="en-US"/>
        </w:rPr>
        <w:t>acility.</w:t>
      </w:r>
    </w:p>
    <w:p w:rsidR="00364B10" w:rsidRPr="00275727" w:rsidRDefault="00364B10" w:rsidP="00364B10">
      <w:pPr>
        <w:numPr>
          <w:ilvl w:val="0"/>
          <w:numId w:val="2"/>
        </w:numPr>
        <w:spacing w:after="200" w:line="276" w:lineRule="auto"/>
        <w:ind w:left="709" w:hanging="425"/>
        <w:contextualSpacing/>
        <w:rPr>
          <w:rFonts w:ascii="Arial" w:eastAsia="Calibri" w:hAnsi="Arial" w:cs="Arial"/>
          <w:color w:val="000000"/>
          <w:sz w:val="22"/>
          <w:szCs w:val="22"/>
          <w:lang w:val="en-US"/>
        </w:rPr>
      </w:pPr>
      <w:r w:rsidRPr="00275727">
        <w:rPr>
          <w:rFonts w:ascii="Arial" w:eastAsia="Calibri" w:hAnsi="Arial" w:cs="Arial"/>
          <w:color w:val="000000"/>
          <w:sz w:val="22"/>
          <w:szCs w:val="22"/>
          <w:lang w:val="en-US"/>
        </w:rPr>
        <w:t xml:space="preserve">Work with facility staff to </w:t>
      </w:r>
      <w:r w:rsidR="00FE064E" w:rsidRPr="00275727">
        <w:rPr>
          <w:rFonts w:ascii="Arial" w:eastAsia="Calibri" w:hAnsi="Arial" w:cs="Arial"/>
          <w:color w:val="000000"/>
          <w:sz w:val="22"/>
          <w:szCs w:val="22"/>
          <w:lang w:val="en-US"/>
        </w:rPr>
        <w:t>utilize</w:t>
      </w:r>
      <w:r w:rsidRPr="00275727">
        <w:rPr>
          <w:rFonts w:ascii="Arial" w:eastAsia="Calibri" w:hAnsi="Arial" w:cs="Arial"/>
          <w:color w:val="000000"/>
          <w:sz w:val="22"/>
          <w:szCs w:val="22"/>
          <w:lang w:val="en-US"/>
        </w:rPr>
        <w:t xml:space="preserve"> the SBAR (</w:t>
      </w:r>
      <w:r w:rsidRPr="00275727">
        <w:rPr>
          <w:rFonts w:ascii="Arial" w:hAnsi="Arial" w:cs="Arial"/>
          <w:sz w:val="22"/>
          <w:szCs w:val="22"/>
          <w:shd w:val="clear" w:color="auto" w:fill="FFFFFF"/>
        </w:rPr>
        <w:t xml:space="preserve">Situation, Background, Assessment, Recommendation) </w:t>
      </w:r>
      <w:r w:rsidRPr="00275727">
        <w:rPr>
          <w:rFonts w:ascii="Arial" w:eastAsia="Calibri" w:hAnsi="Arial" w:cs="Arial"/>
          <w:color w:val="000000"/>
          <w:sz w:val="22"/>
          <w:szCs w:val="22"/>
          <w:lang w:val="en-US"/>
        </w:rPr>
        <w:t xml:space="preserve">tool </w:t>
      </w:r>
      <w:r w:rsidRPr="00275727">
        <w:rPr>
          <w:rFonts w:ascii="Arial" w:hAnsi="Arial" w:cs="Arial"/>
          <w:sz w:val="22"/>
          <w:szCs w:val="22"/>
        </w:rPr>
        <w:t xml:space="preserve">to support communication between facility staff and the </w:t>
      </w:r>
      <w:r w:rsidR="00AF3650">
        <w:rPr>
          <w:rFonts w:ascii="Arial" w:hAnsi="Arial" w:cs="Arial"/>
          <w:sz w:val="22"/>
          <w:szCs w:val="22"/>
        </w:rPr>
        <w:t xml:space="preserve">RCI GP or </w:t>
      </w:r>
      <w:r w:rsidRPr="00275727">
        <w:rPr>
          <w:rFonts w:ascii="Arial" w:hAnsi="Arial" w:cs="Arial"/>
          <w:sz w:val="22"/>
          <w:szCs w:val="22"/>
        </w:rPr>
        <w:t xml:space="preserve">on-call </w:t>
      </w:r>
      <w:r w:rsidR="00AF3650">
        <w:rPr>
          <w:rFonts w:ascii="Arial" w:hAnsi="Arial" w:cs="Arial"/>
          <w:sz w:val="22"/>
          <w:szCs w:val="22"/>
        </w:rPr>
        <w:t>physician</w:t>
      </w:r>
      <w:r w:rsidRPr="00275727">
        <w:rPr>
          <w:rFonts w:ascii="Arial" w:hAnsi="Arial" w:cs="Arial"/>
          <w:sz w:val="22"/>
          <w:szCs w:val="22"/>
        </w:rPr>
        <w:t>.</w:t>
      </w:r>
    </w:p>
    <w:p w:rsidR="00AF3650" w:rsidRPr="00AF3650" w:rsidRDefault="00364B10" w:rsidP="00AF3650">
      <w:pPr>
        <w:numPr>
          <w:ilvl w:val="0"/>
          <w:numId w:val="2"/>
        </w:numPr>
        <w:spacing w:after="200" w:line="276" w:lineRule="auto"/>
        <w:ind w:left="709" w:hanging="425"/>
        <w:contextualSpacing/>
        <w:rPr>
          <w:rFonts w:ascii="Arial" w:eastAsia="Calibri" w:hAnsi="Arial" w:cs="Arial"/>
          <w:color w:val="000000"/>
          <w:sz w:val="22"/>
          <w:szCs w:val="22"/>
          <w:lang w:val="en-US"/>
        </w:rPr>
      </w:pPr>
      <w:r w:rsidRPr="00275727">
        <w:rPr>
          <w:rFonts w:ascii="Arial" w:eastAsia="Calibri" w:hAnsi="Arial" w:cs="Arial"/>
          <w:color w:val="000000"/>
          <w:sz w:val="22"/>
          <w:szCs w:val="22"/>
          <w:lang w:val="en-US"/>
        </w:rPr>
        <w:t xml:space="preserve">Work with the Division to monitor the </w:t>
      </w:r>
      <w:r w:rsidR="00275727">
        <w:rPr>
          <w:rFonts w:ascii="Arial" w:eastAsia="Calibri" w:hAnsi="Arial" w:cs="Arial"/>
          <w:color w:val="000000"/>
          <w:sz w:val="22"/>
          <w:szCs w:val="22"/>
          <w:lang w:val="en-US"/>
        </w:rPr>
        <w:t>RCI GP’s</w:t>
      </w:r>
      <w:r w:rsidRPr="00275727">
        <w:rPr>
          <w:rFonts w:ascii="Arial" w:eastAsia="Calibri" w:hAnsi="Arial" w:cs="Arial"/>
          <w:color w:val="000000"/>
          <w:sz w:val="22"/>
          <w:szCs w:val="22"/>
          <w:lang w:val="en-US"/>
        </w:rPr>
        <w:t xml:space="preserve"> delivery of the five best practices at the Facility and supporting resolution of problems that may arise</w:t>
      </w:r>
      <w:r w:rsidRPr="00AF3650">
        <w:rPr>
          <w:rFonts w:ascii="Arial" w:eastAsia="Calibri" w:hAnsi="Arial" w:cs="Arial"/>
          <w:color w:val="000000"/>
          <w:sz w:val="20"/>
          <w:szCs w:val="22"/>
          <w:lang w:val="en-US"/>
        </w:rPr>
        <w:t>.</w:t>
      </w:r>
      <w:r w:rsidR="00AF3650" w:rsidRPr="00AF3650">
        <w:rPr>
          <w:rFonts w:ascii="Arial" w:eastAsia="Calibri" w:hAnsi="Arial" w:cs="Arial"/>
          <w:color w:val="000000"/>
          <w:sz w:val="20"/>
          <w:szCs w:val="22"/>
          <w:lang w:val="en-US"/>
        </w:rPr>
        <w:t xml:space="preserve"> </w:t>
      </w:r>
    </w:p>
    <w:p w:rsidR="00364B10" w:rsidRPr="00275727" w:rsidRDefault="00364B10" w:rsidP="00364B10">
      <w:pPr>
        <w:numPr>
          <w:ilvl w:val="0"/>
          <w:numId w:val="2"/>
        </w:numPr>
        <w:spacing w:after="200" w:line="276" w:lineRule="auto"/>
        <w:ind w:left="709" w:hanging="425"/>
        <w:contextualSpacing/>
        <w:rPr>
          <w:rFonts w:ascii="Arial" w:eastAsia="Calibri" w:hAnsi="Arial" w:cs="Arial"/>
          <w:sz w:val="22"/>
          <w:szCs w:val="22"/>
          <w:lang w:val="en-US"/>
        </w:rPr>
      </w:pPr>
      <w:r w:rsidRPr="00275727">
        <w:rPr>
          <w:rFonts w:ascii="Arial" w:hAnsi="Arial" w:cs="Arial"/>
          <w:sz w:val="22"/>
          <w:szCs w:val="22"/>
        </w:rPr>
        <w:lastRenderedPageBreak/>
        <w:t xml:space="preserve">Work with the Division and </w:t>
      </w:r>
      <w:r w:rsidR="00275727">
        <w:rPr>
          <w:rFonts w:ascii="Arial" w:hAnsi="Arial" w:cs="Arial"/>
          <w:sz w:val="22"/>
          <w:szCs w:val="22"/>
        </w:rPr>
        <w:t>RCI GPs</w:t>
      </w:r>
      <w:r w:rsidRPr="00275727">
        <w:rPr>
          <w:rFonts w:ascii="Arial" w:hAnsi="Arial" w:cs="Arial"/>
          <w:sz w:val="22"/>
          <w:szCs w:val="22"/>
        </w:rPr>
        <w:t xml:space="preserve"> to implement quality improvement practices which are mutually beneficial for the success of this Program.</w:t>
      </w:r>
    </w:p>
    <w:p w:rsidR="00364B10" w:rsidRPr="00275727" w:rsidRDefault="00364B10" w:rsidP="00364B10">
      <w:pPr>
        <w:numPr>
          <w:ilvl w:val="0"/>
          <w:numId w:val="2"/>
        </w:numPr>
        <w:spacing w:after="200" w:line="276" w:lineRule="auto"/>
        <w:ind w:left="709" w:hanging="425"/>
        <w:contextualSpacing/>
        <w:rPr>
          <w:rFonts w:ascii="Arial" w:eastAsia="Calibri" w:hAnsi="Arial" w:cs="Arial"/>
          <w:color w:val="000000"/>
          <w:sz w:val="22"/>
          <w:szCs w:val="22"/>
          <w:lang w:val="en-US"/>
        </w:rPr>
      </w:pPr>
      <w:r w:rsidRPr="00275727">
        <w:rPr>
          <w:rFonts w:ascii="Arial" w:eastAsia="Calibri" w:hAnsi="Arial" w:cs="Arial"/>
          <w:color w:val="000000"/>
          <w:sz w:val="22"/>
          <w:szCs w:val="22"/>
          <w:lang w:val="en-US"/>
        </w:rPr>
        <w:t xml:space="preserve">Notify the Division of intention to terminate the relationship between the Facility and the </w:t>
      </w:r>
      <w:r w:rsidR="00275727">
        <w:rPr>
          <w:rFonts w:ascii="Arial" w:eastAsia="Calibri" w:hAnsi="Arial" w:cs="Arial"/>
          <w:color w:val="000000"/>
          <w:sz w:val="22"/>
          <w:szCs w:val="22"/>
          <w:lang w:val="en-US"/>
        </w:rPr>
        <w:t>RCI GP</w:t>
      </w:r>
      <w:r w:rsidR="00AA3601" w:rsidRPr="00275727">
        <w:rPr>
          <w:rFonts w:ascii="Arial" w:eastAsia="Calibri" w:hAnsi="Arial" w:cs="Arial"/>
          <w:color w:val="000000"/>
          <w:sz w:val="22"/>
          <w:szCs w:val="22"/>
          <w:lang w:val="en-US"/>
        </w:rPr>
        <w:t>, as this would have implications on the Division Program</w:t>
      </w:r>
      <w:r w:rsidRPr="00275727">
        <w:rPr>
          <w:rFonts w:ascii="Arial" w:eastAsia="Calibri" w:hAnsi="Arial" w:cs="Arial"/>
          <w:color w:val="000000"/>
          <w:sz w:val="22"/>
          <w:szCs w:val="22"/>
          <w:lang w:val="en-US"/>
        </w:rPr>
        <w:t>.</w:t>
      </w:r>
    </w:p>
    <w:p w:rsidR="00364B10" w:rsidRPr="00275727" w:rsidRDefault="00364B10" w:rsidP="00364B10">
      <w:pPr>
        <w:numPr>
          <w:ilvl w:val="0"/>
          <w:numId w:val="2"/>
        </w:numPr>
        <w:spacing w:after="200" w:line="276" w:lineRule="auto"/>
        <w:ind w:left="709" w:hanging="425"/>
        <w:contextualSpacing/>
        <w:rPr>
          <w:rFonts w:ascii="Arial" w:eastAsia="Calibri" w:hAnsi="Arial" w:cs="Arial"/>
          <w:color w:val="000000"/>
          <w:sz w:val="22"/>
          <w:szCs w:val="22"/>
          <w:lang w:val="en-US"/>
        </w:rPr>
      </w:pPr>
      <w:r w:rsidRPr="00275727">
        <w:rPr>
          <w:rFonts w:ascii="Arial" w:hAnsi="Arial" w:cs="Arial"/>
          <w:sz w:val="22"/>
          <w:szCs w:val="22"/>
        </w:rPr>
        <w:t xml:space="preserve">Comply with privacy laws and regulations in regards to data shared </w:t>
      </w:r>
      <w:r w:rsidR="00AA3601" w:rsidRPr="00275727">
        <w:rPr>
          <w:rFonts w:ascii="Arial" w:hAnsi="Arial" w:cs="Arial"/>
          <w:sz w:val="22"/>
          <w:szCs w:val="22"/>
        </w:rPr>
        <w:t>by</w:t>
      </w:r>
      <w:r w:rsidR="003F4D72">
        <w:rPr>
          <w:rFonts w:ascii="Arial" w:hAnsi="Arial" w:cs="Arial"/>
          <w:sz w:val="22"/>
          <w:szCs w:val="22"/>
        </w:rPr>
        <w:t xml:space="preserve"> the Division to the Facility.</w:t>
      </w:r>
    </w:p>
    <w:p w:rsidR="00364B10" w:rsidRPr="00275727" w:rsidRDefault="00DD7151" w:rsidP="00364B10">
      <w:pPr>
        <w:numPr>
          <w:ilvl w:val="0"/>
          <w:numId w:val="2"/>
        </w:numPr>
        <w:spacing w:after="200" w:line="276" w:lineRule="auto"/>
        <w:ind w:left="709" w:hanging="425"/>
        <w:contextualSpacing/>
        <w:rPr>
          <w:rFonts w:ascii="Arial" w:eastAsia="Calibri" w:hAnsi="Arial" w:cs="Arial"/>
          <w:color w:val="000000"/>
          <w:sz w:val="22"/>
          <w:szCs w:val="22"/>
          <w:lang w:val="en-US"/>
        </w:rPr>
      </w:pPr>
      <w:r w:rsidRPr="00275727">
        <w:rPr>
          <w:rFonts w:ascii="Arial" w:eastAsia="Calibri" w:hAnsi="Arial" w:cs="Arial"/>
          <w:color w:val="000000"/>
          <w:sz w:val="22"/>
          <w:szCs w:val="22"/>
          <w:lang w:val="en-US"/>
        </w:rPr>
        <w:t>Complete</w:t>
      </w:r>
      <w:r w:rsidR="00364B10" w:rsidRPr="00275727">
        <w:rPr>
          <w:rFonts w:ascii="Arial" w:eastAsia="Calibri" w:hAnsi="Arial" w:cs="Arial"/>
          <w:color w:val="000000"/>
          <w:sz w:val="22"/>
          <w:szCs w:val="22"/>
          <w:lang w:val="en-US"/>
        </w:rPr>
        <w:t xml:space="preserve"> quarterly Program Data Reports </w:t>
      </w:r>
      <w:r w:rsidR="00DB0E24" w:rsidRPr="00275727">
        <w:rPr>
          <w:rFonts w:ascii="Arial" w:eastAsia="Calibri" w:hAnsi="Arial" w:cs="Arial"/>
          <w:color w:val="000000"/>
          <w:sz w:val="22"/>
          <w:szCs w:val="22"/>
          <w:lang w:val="en-US"/>
        </w:rPr>
        <w:t>including</w:t>
      </w:r>
      <w:r w:rsidR="00364B10" w:rsidRPr="00275727">
        <w:rPr>
          <w:rFonts w:ascii="Arial" w:eastAsia="Calibri" w:hAnsi="Arial" w:cs="Arial"/>
          <w:color w:val="000000"/>
          <w:sz w:val="22"/>
          <w:szCs w:val="22"/>
          <w:lang w:val="en-US"/>
        </w:rPr>
        <w:t xml:space="preserve"> Program MRP panel size and facility </w:t>
      </w:r>
      <w:r w:rsidR="00DB0E24" w:rsidRPr="00275727">
        <w:rPr>
          <w:rFonts w:ascii="Arial" w:eastAsia="Calibri" w:hAnsi="Arial" w:cs="Arial"/>
          <w:color w:val="000000"/>
          <w:sz w:val="22"/>
          <w:szCs w:val="22"/>
          <w:lang w:val="en-US"/>
        </w:rPr>
        <w:t>indicators</w:t>
      </w:r>
      <w:r w:rsidR="00364B10" w:rsidRPr="00275727">
        <w:rPr>
          <w:rFonts w:ascii="Arial" w:eastAsia="Calibri" w:hAnsi="Arial" w:cs="Arial"/>
          <w:color w:val="000000"/>
          <w:sz w:val="22"/>
          <w:szCs w:val="22"/>
          <w:lang w:val="en-US"/>
        </w:rPr>
        <w:t>.</w:t>
      </w:r>
    </w:p>
    <w:p w:rsidR="00364B10" w:rsidRPr="00275727" w:rsidRDefault="00364B10" w:rsidP="00364B10">
      <w:pPr>
        <w:rPr>
          <w:rFonts w:ascii="Arial" w:hAnsi="Arial" w:cs="Arial"/>
          <w:b/>
          <w:sz w:val="22"/>
          <w:szCs w:val="22"/>
        </w:rPr>
      </w:pPr>
    </w:p>
    <w:p w:rsidR="00364B10" w:rsidRDefault="00364B10" w:rsidP="00364B10">
      <w:pPr>
        <w:contextualSpacing/>
        <w:rPr>
          <w:rFonts w:ascii="Arial" w:hAnsi="Arial" w:cs="Arial"/>
          <w:b/>
          <w:i/>
          <w:color w:val="006D8A"/>
          <w:sz w:val="22"/>
          <w:szCs w:val="22"/>
          <w:lang w:val="en-US"/>
        </w:rPr>
      </w:pPr>
      <w:r w:rsidRPr="00275727">
        <w:rPr>
          <w:rFonts w:ascii="Arial" w:hAnsi="Arial" w:cs="Arial"/>
          <w:b/>
          <w:i/>
          <w:color w:val="006D8A"/>
          <w:sz w:val="22"/>
          <w:szCs w:val="22"/>
          <w:lang w:val="en-US"/>
        </w:rPr>
        <w:t xml:space="preserve">Part 3: Termination of this </w:t>
      </w:r>
      <w:r w:rsidR="005121D3" w:rsidRPr="00275727">
        <w:rPr>
          <w:rFonts w:ascii="Arial" w:hAnsi="Arial" w:cs="Arial"/>
          <w:b/>
          <w:i/>
          <w:color w:val="006D8A"/>
          <w:sz w:val="22"/>
          <w:szCs w:val="22"/>
          <w:lang w:val="en-US"/>
        </w:rPr>
        <w:t xml:space="preserve">Collaborative </w:t>
      </w:r>
      <w:r w:rsidRPr="00275727">
        <w:rPr>
          <w:rFonts w:ascii="Arial" w:hAnsi="Arial" w:cs="Arial"/>
          <w:b/>
          <w:i/>
          <w:color w:val="006D8A"/>
          <w:sz w:val="22"/>
          <w:szCs w:val="22"/>
          <w:lang w:val="en-US"/>
        </w:rPr>
        <w:t>Agreement</w:t>
      </w:r>
    </w:p>
    <w:p w:rsidR="00AF46E2" w:rsidRPr="00275727" w:rsidRDefault="00AF46E2" w:rsidP="00364B10">
      <w:pPr>
        <w:contextualSpacing/>
        <w:rPr>
          <w:rFonts w:ascii="Arial" w:hAnsi="Arial" w:cs="Arial"/>
          <w:b/>
          <w:i/>
          <w:color w:val="006D8A"/>
          <w:sz w:val="22"/>
          <w:szCs w:val="22"/>
          <w:lang w:val="en-US"/>
        </w:rPr>
      </w:pPr>
    </w:p>
    <w:p w:rsidR="00364B10" w:rsidRPr="00275727" w:rsidRDefault="00364B10" w:rsidP="00364B10">
      <w:pPr>
        <w:rPr>
          <w:rFonts w:ascii="Arial" w:hAnsi="Arial" w:cs="Arial"/>
          <w:sz w:val="22"/>
          <w:szCs w:val="22"/>
        </w:rPr>
      </w:pPr>
      <w:r w:rsidRPr="00275727">
        <w:rPr>
          <w:rFonts w:ascii="Arial" w:hAnsi="Arial" w:cs="Arial"/>
          <w:sz w:val="22"/>
          <w:szCs w:val="22"/>
        </w:rPr>
        <w:t xml:space="preserve">The parties acknowledge that the roles and responsibilities documented by the agreement may be terminated at any time and that either party may withdraw from the collaboration agreement at their discretion. In the spirit of continuity of care for local residential care patients, it is requested that either partner provide at </w:t>
      </w:r>
      <w:r w:rsidRPr="002D1288">
        <w:rPr>
          <w:rFonts w:ascii="Arial" w:hAnsi="Arial" w:cs="Arial"/>
          <w:sz w:val="22"/>
          <w:szCs w:val="22"/>
        </w:rPr>
        <w:t xml:space="preserve">least </w:t>
      </w:r>
      <w:r w:rsidR="00AA3601" w:rsidRPr="002D1288">
        <w:rPr>
          <w:rFonts w:ascii="Arial" w:hAnsi="Arial" w:cs="Arial"/>
          <w:sz w:val="22"/>
          <w:szCs w:val="22"/>
        </w:rPr>
        <w:t xml:space="preserve">90 </w:t>
      </w:r>
      <w:proofErr w:type="gramStart"/>
      <w:r w:rsidR="00AA3601" w:rsidRPr="002D1288">
        <w:rPr>
          <w:rFonts w:ascii="Arial" w:hAnsi="Arial" w:cs="Arial"/>
          <w:sz w:val="22"/>
          <w:szCs w:val="22"/>
        </w:rPr>
        <w:t>days</w:t>
      </w:r>
      <w:proofErr w:type="gramEnd"/>
      <w:r w:rsidRPr="002D1288">
        <w:rPr>
          <w:rFonts w:ascii="Arial" w:hAnsi="Arial" w:cs="Arial"/>
          <w:sz w:val="22"/>
          <w:szCs w:val="22"/>
        </w:rPr>
        <w:t xml:space="preserve"> </w:t>
      </w:r>
      <w:r w:rsidRPr="00275727">
        <w:rPr>
          <w:rFonts w:ascii="Arial" w:hAnsi="Arial" w:cs="Arial"/>
          <w:sz w:val="22"/>
          <w:szCs w:val="22"/>
        </w:rPr>
        <w:t>notice to the other of their intention to terminate this collaboration.</w:t>
      </w:r>
    </w:p>
    <w:p w:rsidR="00364B10" w:rsidRPr="00275727" w:rsidRDefault="00364B10" w:rsidP="00364B10">
      <w:pPr>
        <w:rPr>
          <w:rFonts w:ascii="Arial" w:hAnsi="Arial" w:cs="Arial"/>
          <w:sz w:val="22"/>
          <w:szCs w:val="22"/>
        </w:rPr>
      </w:pPr>
    </w:p>
    <w:p w:rsidR="00364B10" w:rsidRPr="00275727" w:rsidRDefault="00364B10" w:rsidP="00364B10">
      <w:pPr>
        <w:rPr>
          <w:rFonts w:ascii="Arial" w:hAnsi="Arial" w:cs="Arial"/>
          <w:b/>
          <w:sz w:val="22"/>
          <w:szCs w:val="22"/>
        </w:rPr>
      </w:pPr>
      <w:r w:rsidRPr="00275727">
        <w:rPr>
          <w:rFonts w:ascii="Arial" w:hAnsi="Arial" w:cs="Arial"/>
          <w:b/>
          <w:sz w:val="22"/>
          <w:szCs w:val="22"/>
        </w:rPr>
        <w:t>Before termination becomes permanent, parties are encouraged to meet to explore an agreeable resolution, as necessary.</w:t>
      </w:r>
    </w:p>
    <w:p w:rsidR="00364B10" w:rsidRPr="00275727" w:rsidRDefault="00364B10" w:rsidP="00364B10">
      <w:pPr>
        <w:rPr>
          <w:rFonts w:ascii="Arial" w:hAnsi="Arial" w:cs="Arial"/>
          <w:b/>
          <w:sz w:val="22"/>
          <w:szCs w:val="22"/>
        </w:rPr>
      </w:pPr>
    </w:p>
    <w:p w:rsidR="00364B10" w:rsidRPr="00275727" w:rsidRDefault="00364B10" w:rsidP="00364B10">
      <w:pPr>
        <w:rPr>
          <w:rFonts w:ascii="Arial" w:hAnsi="Arial" w:cs="Arial"/>
          <w:sz w:val="22"/>
          <w:szCs w:val="22"/>
        </w:rPr>
      </w:pPr>
      <w:r w:rsidRPr="00275727">
        <w:rPr>
          <w:rFonts w:ascii="Arial" w:hAnsi="Arial" w:cs="Arial"/>
          <w:sz w:val="22"/>
          <w:szCs w:val="22"/>
        </w:rPr>
        <w:t xml:space="preserve">This agreement was accepted by designated representatives of the </w:t>
      </w:r>
      <w:r w:rsidR="002D1288">
        <w:rPr>
          <w:rFonts w:ascii="Arial" w:hAnsi="Arial" w:cs="Arial"/>
          <w:sz w:val="22"/>
          <w:szCs w:val="22"/>
        </w:rPr>
        <w:t>Richmond</w:t>
      </w:r>
      <w:r w:rsidR="002D1288" w:rsidRPr="00275727">
        <w:rPr>
          <w:rFonts w:ascii="Arial" w:hAnsi="Arial" w:cs="Arial"/>
          <w:sz w:val="22"/>
          <w:szCs w:val="22"/>
        </w:rPr>
        <w:t xml:space="preserve"> </w:t>
      </w:r>
      <w:r w:rsidRPr="00275727">
        <w:rPr>
          <w:rFonts w:ascii="Arial" w:hAnsi="Arial" w:cs="Arial"/>
          <w:sz w:val="22"/>
          <w:szCs w:val="22"/>
        </w:rPr>
        <w:t>Division of Family Practice and</w:t>
      </w:r>
      <w:r w:rsidR="00AF46E2">
        <w:rPr>
          <w:rFonts w:ascii="Arial" w:hAnsi="Arial" w:cs="Arial"/>
          <w:sz w:val="22"/>
          <w:szCs w:val="22"/>
        </w:rPr>
        <w:t xml:space="preserve"> </w:t>
      </w:r>
      <w:r w:rsidR="003F4D72">
        <w:rPr>
          <w:rFonts w:ascii="Arial" w:hAnsi="Arial" w:cs="Arial"/>
          <w:sz w:val="22"/>
          <w:szCs w:val="22"/>
        </w:rPr>
        <w:t xml:space="preserve">Minoru Residence </w:t>
      </w:r>
      <w:r w:rsidRPr="00275727">
        <w:rPr>
          <w:rFonts w:ascii="Arial" w:hAnsi="Arial" w:cs="Arial"/>
          <w:sz w:val="22"/>
          <w:szCs w:val="22"/>
        </w:rPr>
        <w:t xml:space="preserve">on the ____ day </w:t>
      </w:r>
      <w:bookmarkStart w:id="1" w:name="Text11"/>
      <w:r w:rsidRPr="00275727">
        <w:rPr>
          <w:rFonts w:ascii="Arial" w:hAnsi="Arial" w:cs="Arial"/>
          <w:sz w:val="22"/>
          <w:szCs w:val="22"/>
        </w:rPr>
        <w:t>o</w:t>
      </w:r>
      <w:bookmarkEnd w:id="1"/>
      <w:r w:rsidRPr="00275727">
        <w:rPr>
          <w:rFonts w:ascii="Arial" w:hAnsi="Arial" w:cs="Arial"/>
          <w:sz w:val="22"/>
          <w:szCs w:val="22"/>
        </w:rPr>
        <w:t xml:space="preserve">f _____________, </w:t>
      </w:r>
      <w:r w:rsidRPr="00275727">
        <w:rPr>
          <w:rFonts w:ascii="Arial" w:hAnsi="Arial" w:cs="Arial"/>
          <w:sz w:val="22"/>
          <w:szCs w:val="22"/>
        </w:rPr>
        <w:softHyphen/>
      </w:r>
      <w:r w:rsidRPr="00275727">
        <w:rPr>
          <w:rFonts w:ascii="Arial" w:hAnsi="Arial" w:cs="Arial"/>
          <w:sz w:val="22"/>
          <w:szCs w:val="22"/>
        </w:rPr>
        <w:softHyphen/>
      </w:r>
      <w:r w:rsidRPr="00275727">
        <w:rPr>
          <w:rFonts w:ascii="Arial" w:hAnsi="Arial" w:cs="Arial"/>
          <w:sz w:val="22"/>
          <w:szCs w:val="22"/>
        </w:rPr>
        <w:softHyphen/>
      </w:r>
      <w:r w:rsidRPr="00275727">
        <w:rPr>
          <w:rFonts w:ascii="Arial" w:hAnsi="Arial" w:cs="Arial"/>
          <w:sz w:val="22"/>
          <w:szCs w:val="22"/>
        </w:rPr>
        <w:softHyphen/>
        <w:t>_______.</w:t>
      </w:r>
    </w:p>
    <w:p w:rsidR="00364B10" w:rsidRPr="00275727" w:rsidRDefault="00364B10" w:rsidP="00364B10">
      <w:pPr>
        <w:rPr>
          <w:rFonts w:ascii="Arial" w:hAnsi="Arial" w:cs="Arial"/>
          <w:sz w:val="22"/>
          <w:szCs w:val="2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038"/>
        <w:gridCol w:w="4953"/>
      </w:tblGrid>
      <w:tr w:rsidR="00364B10" w:rsidRPr="00275727" w:rsidTr="00E82599">
        <w:trPr>
          <w:jc w:val="center"/>
        </w:trPr>
        <w:tc>
          <w:tcPr>
            <w:tcW w:w="9991" w:type="dxa"/>
            <w:gridSpan w:val="2"/>
            <w:shd w:val="clear" w:color="auto" w:fill="DAEEF3"/>
            <w:vAlign w:val="center"/>
          </w:tcPr>
          <w:p w:rsidR="00364B10" w:rsidRPr="00275727" w:rsidRDefault="00364B10" w:rsidP="002D1288">
            <w:pPr>
              <w:keepNext/>
              <w:keepLines/>
              <w:tabs>
                <w:tab w:val="left" w:pos="360"/>
              </w:tabs>
              <w:ind w:left="900" w:hanging="900"/>
              <w:rPr>
                <w:rFonts w:ascii="Arial" w:hAnsi="Arial" w:cs="Arial"/>
                <w:b/>
                <w:sz w:val="22"/>
                <w:szCs w:val="22"/>
              </w:rPr>
            </w:pPr>
            <w:r w:rsidRPr="00275727">
              <w:rPr>
                <w:rFonts w:ascii="Arial" w:hAnsi="Arial" w:cs="Arial"/>
                <w:b/>
                <w:sz w:val="22"/>
                <w:szCs w:val="22"/>
              </w:rPr>
              <w:t xml:space="preserve">Signed on Behalf of the </w:t>
            </w:r>
            <w:r w:rsidR="00AF46E2">
              <w:rPr>
                <w:rFonts w:ascii="Arial" w:hAnsi="Arial" w:cs="Arial"/>
                <w:b/>
                <w:sz w:val="22"/>
                <w:szCs w:val="22"/>
              </w:rPr>
              <w:t>Richmond</w:t>
            </w:r>
            <w:r w:rsidR="002D1288">
              <w:rPr>
                <w:rFonts w:ascii="Arial" w:hAnsi="Arial" w:cs="Arial"/>
                <w:b/>
                <w:sz w:val="22"/>
                <w:szCs w:val="22"/>
              </w:rPr>
              <w:t xml:space="preserve"> </w:t>
            </w:r>
            <w:r w:rsidRPr="00275727">
              <w:rPr>
                <w:rFonts w:ascii="Arial" w:hAnsi="Arial" w:cs="Arial"/>
                <w:b/>
                <w:sz w:val="22"/>
                <w:szCs w:val="22"/>
              </w:rPr>
              <w:t>Division of Family Practice</w:t>
            </w:r>
          </w:p>
        </w:tc>
      </w:tr>
      <w:tr w:rsidR="00364B10" w:rsidRPr="00275727" w:rsidTr="00E82599">
        <w:trPr>
          <w:jc w:val="center"/>
        </w:trPr>
        <w:tc>
          <w:tcPr>
            <w:tcW w:w="5038" w:type="dxa"/>
          </w:tcPr>
          <w:p w:rsidR="00364B10" w:rsidRPr="00275727" w:rsidRDefault="00364B10" w:rsidP="00E82599">
            <w:pPr>
              <w:keepNext/>
              <w:keepLines/>
              <w:spacing w:before="120" w:after="120"/>
              <w:rPr>
                <w:rFonts w:ascii="Arial" w:hAnsi="Arial" w:cs="Arial"/>
                <w:sz w:val="22"/>
                <w:szCs w:val="22"/>
              </w:rPr>
            </w:pPr>
            <w:r w:rsidRPr="00275727">
              <w:rPr>
                <w:rFonts w:ascii="Arial" w:hAnsi="Arial" w:cs="Arial"/>
                <w:sz w:val="22"/>
                <w:szCs w:val="22"/>
              </w:rPr>
              <w:t>Signature:</w:t>
            </w:r>
          </w:p>
        </w:tc>
        <w:tc>
          <w:tcPr>
            <w:tcW w:w="4953" w:type="dxa"/>
          </w:tcPr>
          <w:p w:rsidR="00364B10" w:rsidRPr="00275727" w:rsidRDefault="00364B10" w:rsidP="00E82599">
            <w:pPr>
              <w:keepNext/>
              <w:keepLines/>
              <w:spacing w:before="120" w:after="120"/>
              <w:rPr>
                <w:rFonts w:ascii="Arial" w:hAnsi="Arial" w:cs="Arial"/>
                <w:sz w:val="22"/>
                <w:szCs w:val="22"/>
              </w:rPr>
            </w:pPr>
            <w:r w:rsidRPr="00275727">
              <w:rPr>
                <w:rFonts w:ascii="Arial" w:hAnsi="Arial" w:cs="Arial"/>
                <w:sz w:val="22"/>
                <w:szCs w:val="22"/>
              </w:rPr>
              <w:t>Signature:</w:t>
            </w:r>
          </w:p>
        </w:tc>
      </w:tr>
      <w:tr w:rsidR="00364B10" w:rsidRPr="00275727" w:rsidTr="00E82599">
        <w:trPr>
          <w:jc w:val="center"/>
        </w:trPr>
        <w:tc>
          <w:tcPr>
            <w:tcW w:w="5038" w:type="dxa"/>
          </w:tcPr>
          <w:p w:rsidR="00364B10" w:rsidRPr="00275727" w:rsidRDefault="00364B10" w:rsidP="00E82599">
            <w:pPr>
              <w:keepNext/>
              <w:keepLines/>
              <w:spacing w:before="120" w:after="120"/>
              <w:rPr>
                <w:rFonts w:ascii="Arial" w:hAnsi="Arial" w:cs="Arial"/>
                <w:sz w:val="22"/>
                <w:szCs w:val="22"/>
              </w:rPr>
            </w:pPr>
            <w:r w:rsidRPr="00275727">
              <w:rPr>
                <w:rFonts w:ascii="Arial" w:hAnsi="Arial" w:cs="Arial"/>
                <w:sz w:val="22"/>
                <w:szCs w:val="22"/>
              </w:rPr>
              <w:t>Name:</w:t>
            </w:r>
          </w:p>
        </w:tc>
        <w:tc>
          <w:tcPr>
            <w:tcW w:w="4953" w:type="dxa"/>
          </w:tcPr>
          <w:p w:rsidR="00364B10" w:rsidRPr="00275727" w:rsidRDefault="00364B10" w:rsidP="00E82599">
            <w:pPr>
              <w:keepNext/>
              <w:keepLines/>
              <w:spacing w:before="120" w:after="120"/>
              <w:rPr>
                <w:rFonts w:ascii="Arial" w:hAnsi="Arial" w:cs="Arial"/>
                <w:sz w:val="22"/>
                <w:szCs w:val="22"/>
              </w:rPr>
            </w:pPr>
            <w:r w:rsidRPr="00275727">
              <w:rPr>
                <w:rFonts w:ascii="Arial" w:hAnsi="Arial" w:cs="Arial"/>
                <w:sz w:val="22"/>
                <w:szCs w:val="22"/>
              </w:rPr>
              <w:t>Name:</w:t>
            </w:r>
          </w:p>
        </w:tc>
      </w:tr>
      <w:tr w:rsidR="00364B10" w:rsidRPr="00275727" w:rsidTr="00E82599">
        <w:trPr>
          <w:jc w:val="center"/>
        </w:trPr>
        <w:tc>
          <w:tcPr>
            <w:tcW w:w="5038" w:type="dxa"/>
          </w:tcPr>
          <w:p w:rsidR="00364B10" w:rsidRPr="00275727" w:rsidRDefault="00364B10" w:rsidP="00E82599">
            <w:pPr>
              <w:keepNext/>
              <w:keepLines/>
              <w:tabs>
                <w:tab w:val="left" w:pos="360"/>
              </w:tabs>
              <w:spacing w:before="120" w:after="120"/>
              <w:ind w:left="900" w:hanging="900"/>
              <w:rPr>
                <w:rFonts w:ascii="Arial" w:hAnsi="Arial" w:cs="Arial"/>
                <w:sz w:val="22"/>
                <w:szCs w:val="22"/>
              </w:rPr>
            </w:pPr>
            <w:r w:rsidRPr="00275727">
              <w:rPr>
                <w:rFonts w:ascii="Arial" w:hAnsi="Arial" w:cs="Arial"/>
                <w:sz w:val="22"/>
                <w:szCs w:val="22"/>
              </w:rPr>
              <w:t>Title:</w:t>
            </w:r>
          </w:p>
        </w:tc>
        <w:tc>
          <w:tcPr>
            <w:tcW w:w="4953" w:type="dxa"/>
          </w:tcPr>
          <w:p w:rsidR="00364B10" w:rsidRPr="00275727" w:rsidRDefault="00364B10" w:rsidP="00E82599">
            <w:pPr>
              <w:keepNext/>
              <w:keepLines/>
              <w:tabs>
                <w:tab w:val="left" w:pos="360"/>
              </w:tabs>
              <w:spacing w:before="120" w:after="120"/>
              <w:ind w:left="900" w:hanging="900"/>
              <w:rPr>
                <w:rFonts w:ascii="Arial" w:hAnsi="Arial" w:cs="Arial"/>
                <w:sz w:val="22"/>
                <w:szCs w:val="22"/>
              </w:rPr>
            </w:pPr>
            <w:r w:rsidRPr="00275727">
              <w:rPr>
                <w:rFonts w:ascii="Arial" w:hAnsi="Arial" w:cs="Arial"/>
                <w:sz w:val="22"/>
                <w:szCs w:val="22"/>
              </w:rPr>
              <w:t>Title:</w:t>
            </w:r>
          </w:p>
        </w:tc>
      </w:tr>
      <w:tr w:rsidR="00364B10" w:rsidRPr="00275727" w:rsidTr="00E82599">
        <w:trPr>
          <w:jc w:val="center"/>
        </w:trPr>
        <w:tc>
          <w:tcPr>
            <w:tcW w:w="9991" w:type="dxa"/>
            <w:gridSpan w:val="2"/>
            <w:shd w:val="clear" w:color="auto" w:fill="DAEEF3"/>
            <w:vAlign w:val="center"/>
          </w:tcPr>
          <w:p w:rsidR="00364B10" w:rsidRPr="00275727" w:rsidRDefault="00AF46E2" w:rsidP="003F4D72">
            <w:pPr>
              <w:keepNext/>
              <w:keepLines/>
              <w:tabs>
                <w:tab w:val="left" w:pos="360"/>
              </w:tabs>
              <w:ind w:left="9" w:hanging="9"/>
              <w:rPr>
                <w:rFonts w:ascii="Arial" w:hAnsi="Arial" w:cs="Arial"/>
                <w:b/>
                <w:sz w:val="22"/>
                <w:szCs w:val="22"/>
              </w:rPr>
            </w:pPr>
            <w:r>
              <w:rPr>
                <w:rFonts w:ascii="Arial" w:hAnsi="Arial" w:cs="Arial"/>
                <w:b/>
                <w:sz w:val="22"/>
                <w:szCs w:val="22"/>
              </w:rPr>
              <w:t xml:space="preserve">Signed on Behalf of </w:t>
            </w:r>
            <w:r w:rsidR="003F4D72" w:rsidRPr="003F4D72">
              <w:rPr>
                <w:rFonts w:ascii="Arial" w:hAnsi="Arial" w:cs="Arial"/>
                <w:b/>
                <w:sz w:val="22"/>
                <w:szCs w:val="22"/>
              </w:rPr>
              <w:t>Minoru Residence</w:t>
            </w:r>
          </w:p>
        </w:tc>
      </w:tr>
      <w:tr w:rsidR="00364B10" w:rsidRPr="00275727" w:rsidTr="00E82599">
        <w:trPr>
          <w:jc w:val="center"/>
        </w:trPr>
        <w:tc>
          <w:tcPr>
            <w:tcW w:w="5038" w:type="dxa"/>
          </w:tcPr>
          <w:p w:rsidR="00364B10" w:rsidRPr="00275727" w:rsidRDefault="00364B10" w:rsidP="00E82599">
            <w:pPr>
              <w:keepNext/>
              <w:keepLines/>
              <w:tabs>
                <w:tab w:val="left" w:pos="360"/>
              </w:tabs>
              <w:spacing w:before="120" w:after="120"/>
              <w:ind w:left="900" w:hanging="900"/>
              <w:rPr>
                <w:rFonts w:ascii="Arial" w:hAnsi="Arial" w:cs="Arial"/>
                <w:sz w:val="22"/>
                <w:szCs w:val="22"/>
              </w:rPr>
            </w:pPr>
            <w:r w:rsidRPr="00275727">
              <w:rPr>
                <w:rFonts w:ascii="Arial" w:hAnsi="Arial" w:cs="Arial"/>
                <w:sz w:val="22"/>
                <w:szCs w:val="22"/>
              </w:rPr>
              <w:t>Signature:</w:t>
            </w:r>
          </w:p>
        </w:tc>
        <w:tc>
          <w:tcPr>
            <w:tcW w:w="4953" w:type="dxa"/>
          </w:tcPr>
          <w:p w:rsidR="00364B10" w:rsidRPr="00275727" w:rsidRDefault="00364B10" w:rsidP="00E82599">
            <w:pPr>
              <w:keepNext/>
              <w:keepLines/>
              <w:spacing w:before="120" w:after="120"/>
              <w:rPr>
                <w:rFonts w:ascii="Arial" w:hAnsi="Arial" w:cs="Arial"/>
                <w:sz w:val="22"/>
                <w:szCs w:val="22"/>
              </w:rPr>
            </w:pPr>
            <w:r w:rsidRPr="00275727">
              <w:rPr>
                <w:rFonts w:ascii="Arial" w:hAnsi="Arial" w:cs="Arial"/>
                <w:sz w:val="22"/>
                <w:szCs w:val="22"/>
              </w:rPr>
              <w:t>Signature:</w:t>
            </w:r>
          </w:p>
        </w:tc>
      </w:tr>
      <w:tr w:rsidR="00364B10" w:rsidRPr="00275727" w:rsidTr="00E82599">
        <w:trPr>
          <w:jc w:val="center"/>
        </w:trPr>
        <w:tc>
          <w:tcPr>
            <w:tcW w:w="5038" w:type="dxa"/>
          </w:tcPr>
          <w:p w:rsidR="00364B10" w:rsidRPr="00275727" w:rsidRDefault="00364B10" w:rsidP="00E82599">
            <w:pPr>
              <w:keepNext/>
              <w:keepLines/>
              <w:tabs>
                <w:tab w:val="left" w:pos="360"/>
              </w:tabs>
              <w:spacing w:before="120" w:after="120"/>
              <w:ind w:left="900" w:hanging="900"/>
              <w:rPr>
                <w:rFonts w:ascii="Arial" w:hAnsi="Arial" w:cs="Arial"/>
                <w:sz w:val="22"/>
                <w:szCs w:val="22"/>
              </w:rPr>
            </w:pPr>
            <w:r w:rsidRPr="00275727">
              <w:rPr>
                <w:rFonts w:ascii="Arial" w:hAnsi="Arial" w:cs="Arial"/>
                <w:sz w:val="22"/>
                <w:szCs w:val="22"/>
              </w:rPr>
              <w:t>Name:</w:t>
            </w:r>
          </w:p>
        </w:tc>
        <w:tc>
          <w:tcPr>
            <w:tcW w:w="4953" w:type="dxa"/>
          </w:tcPr>
          <w:p w:rsidR="00364B10" w:rsidRPr="00275727" w:rsidRDefault="00364B10" w:rsidP="00E82599">
            <w:pPr>
              <w:keepNext/>
              <w:keepLines/>
              <w:spacing w:before="120" w:after="120"/>
              <w:rPr>
                <w:rFonts w:ascii="Arial" w:hAnsi="Arial" w:cs="Arial"/>
                <w:sz w:val="22"/>
                <w:szCs w:val="22"/>
              </w:rPr>
            </w:pPr>
            <w:r w:rsidRPr="00275727">
              <w:rPr>
                <w:rFonts w:ascii="Arial" w:hAnsi="Arial" w:cs="Arial"/>
                <w:sz w:val="22"/>
                <w:szCs w:val="22"/>
              </w:rPr>
              <w:t>Name:</w:t>
            </w:r>
          </w:p>
        </w:tc>
      </w:tr>
      <w:tr w:rsidR="00364B10" w:rsidRPr="00275727" w:rsidTr="00E82599">
        <w:trPr>
          <w:jc w:val="center"/>
        </w:trPr>
        <w:tc>
          <w:tcPr>
            <w:tcW w:w="5038" w:type="dxa"/>
          </w:tcPr>
          <w:p w:rsidR="00364B10" w:rsidRPr="00275727" w:rsidRDefault="00364B10" w:rsidP="00E82599">
            <w:pPr>
              <w:keepNext/>
              <w:keepLines/>
              <w:tabs>
                <w:tab w:val="left" w:pos="360"/>
              </w:tabs>
              <w:spacing w:before="120" w:after="120"/>
              <w:rPr>
                <w:rFonts w:ascii="Arial" w:hAnsi="Arial" w:cs="Arial"/>
                <w:sz w:val="22"/>
                <w:szCs w:val="22"/>
              </w:rPr>
            </w:pPr>
            <w:r w:rsidRPr="00275727">
              <w:rPr>
                <w:rFonts w:ascii="Arial" w:hAnsi="Arial" w:cs="Arial"/>
                <w:sz w:val="22"/>
                <w:szCs w:val="22"/>
              </w:rPr>
              <w:t>Title:</w:t>
            </w:r>
          </w:p>
        </w:tc>
        <w:tc>
          <w:tcPr>
            <w:tcW w:w="4953" w:type="dxa"/>
          </w:tcPr>
          <w:p w:rsidR="00364B10" w:rsidRPr="00275727" w:rsidRDefault="00364B10" w:rsidP="00E82599">
            <w:pPr>
              <w:keepNext/>
              <w:keepLines/>
              <w:tabs>
                <w:tab w:val="left" w:pos="360"/>
              </w:tabs>
              <w:spacing w:before="120" w:after="120"/>
              <w:ind w:left="900" w:hanging="900"/>
              <w:rPr>
                <w:rFonts w:ascii="Arial" w:hAnsi="Arial" w:cs="Arial"/>
                <w:sz w:val="22"/>
                <w:szCs w:val="22"/>
              </w:rPr>
            </w:pPr>
            <w:r w:rsidRPr="00275727">
              <w:rPr>
                <w:rFonts w:ascii="Arial" w:hAnsi="Arial" w:cs="Arial"/>
                <w:sz w:val="22"/>
                <w:szCs w:val="22"/>
              </w:rPr>
              <w:t>Title:</w:t>
            </w:r>
          </w:p>
        </w:tc>
      </w:tr>
    </w:tbl>
    <w:p w:rsidR="00364B10" w:rsidRPr="00275727" w:rsidRDefault="00364B10" w:rsidP="00364B10">
      <w:pPr>
        <w:rPr>
          <w:rFonts w:ascii="Arial" w:hAnsi="Arial" w:cs="Arial"/>
          <w:sz w:val="22"/>
          <w:szCs w:val="22"/>
        </w:rPr>
      </w:pPr>
    </w:p>
    <w:p w:rsidR="00EF154E" w:rsidRPr="00275727" w:rsidRDefault="00EF154E">
      <w:pPr>
        <w:rPr>
          <w:rFonts w:ascii="Arial" w:hAnsi="Arial" w:cs="Arial"/>
          <w:sz w:val="22"/>
          <w:szCs w:val="22"/>
        </w:rPr>
      </w:pPr>
    </w:p>
    <w:sectPr w:rsidR="00EF154E" w:rsidRPr="00275727" w:rsidSect="003C36C6">
      <w:headerReference w:type="default" r:id="rId8"/>
      <w:footerReference w:type="even" r:id="rId9"/>
      <w:footerReference w:type="default" r:id="rId10"/>
      <w:headerReference w:type="first" r:id="rId11"/>
      <w:pgSz w:w="12240" w:h="15840"/>
      <w:pgMar w:top="720" w:right="1080" w:bottom="1080" w:left="1080" w:header="568"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B1" w:rsidRDefault="00DD48B1">
      <w:r>
        <w:separator/>
      </w:r>
    </w:p>
  </w:endnote>
  <w:endnote w:type="continuationSeparator" w:id="0">
    <w:p w:rsidR="00DD48B1" w:rsidRDefault="00DD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EA" w:rsidRDefault="00364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36EA" w:rsidRDefault="00DD48B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EA" w:rsidRPr="00D35596" w:rsidRDefault="00364B10" w:rsidP="00D35596">
    <w:pPr>
      <w:pStyle w:val="Footer"/>
      <w:tabs>
        <w:tab w:val="clear" w:pos="8640"/>
      </w:tabs>
      <w:ind w:right="360"/>
      <w:jc w:val="right"/>
      <w:rPr>
        <w:rFonts w:ascii="Verdana" w:hAnsi="Verdana" w:cs="Calibri"/>
        <w:sz w:val="12"/>
        <w:szCs w:val="12"/>
      </w:rPr>
    </w:pPr>
    <w:r w:rsidRPr="00D35596">
      <w:rPr>
        <w:rFonts w:ascii="Verdana" w:hAnsi="Verdana"/>
        <w:sz w:val="12"/>
        <w:szCs w:val="12"/>
      </w:rPr>
      <w:tab/>
    </w:r>
    <w:r w:rsidRPr="00D35596">
      <w:rPr>
        <w:rFonts w:ascii="Verdana" w:hAnsi="Verdana"/>
        <w:sz w:val="12"/>
        <w:szCs w:val="12"/>
      </w:rPr>
      <w:tab/>
    </w:r>
    <w:r w:rsidRPr="00D35596">
      <w:rPr>
        <w:rStyle w:val="PageNumber"/>
        <w:rFonts w:ascii="Verdana" w:hAnsi="Verdana" w:cs="Calibri"/>
        <w:sz w:val="12"/>
        <w:szCs w:val="12"/>
      </w:rPr>
      <w:fldChar w:fldCharType="begin"/>
    </w:r>
    <w:r w:rsidRPr="00D35596">
      <w:rPr>
        <w:rStyle w:val="PageNumber"/>
        <w:rFonts w:ascii="Verdana" w:hAnsi="Verdana" w:cs="Calibri"/>
        <w:sz w:val="12"/>
        <w:szCs w:val="12"/>
      </w:rPr>
      <w:instrText xml:space="preserve"> PAGE </w:instrText>
    </w:r>
    <w:r w:rsidRPr="00D35596">
      <w:rPr>
        <w:rStyle w:val="PageNumber"/>
        <w:rFonts w:ascii="Verdana" w:hAnsi="Verdana" w:cs="Calibri"/>
        <w:sz w:val="12"/>
        <w:szCs w:val="12"/>
      </w:rPr>
      <w:fldChar w:fldCharType="separate"/>
    </w:r>
    <w:r w:rsidR="007D7243">
      <w:rPr>
        <w:rStyle w:val="PageNumber"/>
        <w:rFonts w:ascii="Verdana" w:hAnsi="Verdana" w:cs="Calibri"/>
        <w:noProof/>
        <w:sz w:val="12"/>
        <w:szCs w:val="12"/>
      </w:rPr>
      <w:t>3</w:t>
    </w:r>
    <w:r w:rsidRPr="00D35596">
      <w:rPr>
        <w:rStyle w:val="PageNumber"/>
        <w:rFonts w:ascii="Verdana" w:hAnsi="Verdana" w:cs="Calibri"/>
        <w:sz w:val="12"/>
        <w:szCs w:val="12"/>
      </w:rPr>
      <w:fldChar w:fldCharType="end"/>
    </w:r>
    <w:r w:rsidRPr="00D35596">
      <w:rPr>
        <w:rStyle w:val="PageNumber"/>
        <w:rFonts w:ascii="Verdana" w:hAnsi="Verdana" w:cs="Calibri"/>
        <w:sz w:val="12"/>
        <w:szCs w:val="12"/>
      </w:rPr>
      <w:t xml:space="preserve"> </w:t>
    </w:r>
    <w:r>
      <w:rPr>
        <w:rStyle w:val="PageNumber"/>
        <w:rFonts w:ascii="Verdana" w:hAnsi="Verdana" w:cs="Calibri"/>
        <w:sz w:val="12"/>
        <w:szCs w:val="12"/>
      </w:rPr>
      <w:t>/</w:t>
    </w:r>
    <w:r w:rsidRPr="00D35596">
      <w:rPr>
        <w:rStyle w:val="PageNumber"/>
        <w:rFonts w:ascii="Verdana" w:hAnsi="Verdana" w:cs="Calibri"/>
        <w:sz w:val="12"/>
        <w:szCs w:val="12"/>
      </w:rPr>
      <w:t xml:space="preserve"> </w:t>
    </w:r>
    <w:r w:rsidRPr="00D35596">
      <w:rPr>
        <w:rStyle w:val="PageNumber"/>
        <w:rFonts w:ascii="Verdana" w:hAnsi="Verdana" w:cs="Calibri"/>
        <w:sz w:val="12"/>
        <w:szCs w:val="12"/>
      </w:rPr>
      <w:fldChar w:fldCharType="begin"/>
    </w:r>
    <w:r w:rsidRPr="00D35596">
      <w:rPr>
        <w:rStyle w:val="PageNumber"/>
        <w:rFonts w:ascii="Verdana" w:hAnsi="Verdana" w:cs="Calibri"/>
        <w:sz w:val="12"/>
        <w:szCs w:val="12"/>
      </w:rPr>
      <w:instrText xml:space="preserve"> NUMPAGES </w:instrText>
    </w:r>
    <w:r w:rsidRPr="00D35596">
      <w:rPr>
        <w:rStyle w:val="PageNumber"/>
        <w:rFonts w:ascii="Verdana" w:hAnsi="Verdana" w:cs="Calibri"/>
        <w:sz w:val="12"/>
        <w:szCs w:val="12"/>
      </w:rPr>
      <w:fldChar w:fldCharType="separate"/>
    </w:r>
    <w:r w:rsidR="007D7243">
      <w:rPr>
        <w:rStyle w:val="PageNumber"/>
        <w:rFonts w:ascii="Verdana" w:hAnsi="Verdana" w:cs="Calibri"/>
        <w:noProof/>
        <w:sz w:val="12"/>
        <w:szCs w:val="12"/>
      </w:rPr>
      <w:t>3</w:t>
    </w:r>
    <w:r w:rsidRPr="00D35596">
      <w:rPr>
        <w:rStyle w:val="PageNumber"/>
        <w:rFonts w:ascii="Verdana" w:hAnsi="Verdana" w:cs="Calibri"/>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B1" w:rsidRDefault="00DD48B1">
      <w:r>
        <w:separator/>
      </w:r>
    </w:p>
  </w:footnote>
  <w:footnote w:type="continuationSeparator" w:id="0">
    <w:p w:rsidR="00DD48B1" w:rsidRDefault="00DD48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EA" w:rsidRPr="00275727" w:rsidRDefault="00275727" w:rsidP="00275727">
    <w:pPr>
      <w:pStyle w:val="Header"/>
    </w:pPr>
    <w:r>
      <w:rPr>
        <w:noProof/>
        <w:lang w:val="en-US" w:eastAsia="en-US"/>
      </w:rPr>
      <w:drawing>
        <wp:inline distT="0" distB="0" distL="0" distR="0" wp14:anchorId="603E21B6" wp14:editId="4AA03382">
          <wp:extent cx="2118360" cy="423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mond logo 2011_RGB_for everyday use.jpg"/>
                  <pic:cNvPicPr/>
                </pic:nvPicPr>
                <pic:blipFill rotWithShape="1">
                  <a:blip r:embed="rId1" cstate="print">
                    <a:extLst>
                      <a:ext uri="{28A0092B-C50C-407E-A947-70E740481C1C}">
                        <a14:useLocalDpi xmlns:a14="http://schemas.microsoft.com/office/drawing/2010/main" val="0"/>
                      </a:ext>
                    </a:extLst>
                  </a:blip>
                  <a:srcRect l="8387" t="26127" r="8502" b="23013"/>
                  <a:stretch/>
                </pic:blipFill>
                <pic:spPr bwMode="auto">
                  <a:xfrm>
                    <a:off x="0" y="0"/>
                    <a:ext cx="2162088" cy="43241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27" w:rsidRDefault="00275727">
    <w:pPr>
      <w:pStyle w:val="Header"/>
      <w:rPr>
        <w:noProof/>
        <w:lang w:val="en-US" w:eastAsia="en-US"/>
      </w:rPr>
    </w:pPr>
  </w:p>
  <w:p w:rsidR="007E36EA" w:rsidRDefault="00275727">
    <w:pPr>
      <w:pStyle w:val="Header"/>
    </w:pPr>
    <w:r>
      <w:rPr>
        <w:noProof/>
        <w:lang w:val="en-US" w:eastAsia="en-US"/>
      </w:rPr>
      <w:drawing>
        <wp:inline distT="0" distB="0" distL="0" distR="0">
          <wp:extent cx="2118360" cy="423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mond logo 2011_RGB_for everyday use.jpg"/>
                  <pic:cNvPicPr/>
                </pic:nvPicPr>
                <pic:blipFill rotWithShape="1">
                  <a:blip r:embed="rId1" cstate="print">
                    <a:extLst>
                      <a:ext uri="{28A0092B-C50C-407E-A947-70E740481C1C}">
                        <a14:useLocalDpi xmlns:a14="http://schemas.microsoft.com/office/drawing/2010/main" val="0"/>
                      </a:ext>
                    </a:extLst>
                  </a:blip>
                  <a:srcRect l="8387" t="26127" r="8502" b="23013"/>
                  <a:stretch/>
                </pic:blipFill>
                <pic:spPr bwMode="auto">
                  <a:xfrm>
                    <a:off x="0" y="0"/>
                    <a:ext cx="2162088" cy="43241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D31F3"/>
    <w:multiLevelType w:val="multilevel"/>
    <w:tmpl w:val="31D4E102"/>
    <w:lvl w:ilvl="0">
      <w:start w:val="1"/>
      <w:numFmt w:val="bullet"/>
      <w:lvlText w:val="*"/>
      <w:lvlJc w:val="left"/>
      <w:pPr>
        <w:ind w:left="-1374" w:firstLine="1800"/>
      </w:pPr>
      <w:rPr>
        <w:rFonts w:ascii="Wingdings 2" w:hAnsi="Wingdings 2" w:hint="default"/>
        <w:b w:val="0"/>
        <w:i w:val="0"/>
        <w:color w:val="auto"/>
        <w:sz w:val="36"/>
      </w:rPr>
    </w:lvl>
    <w:lvl w:ilvl="1">
      <w:start w:val="1"/>
      <w:numFmt w:val="bullet"/>
      <w:lvlText w:val="o"/>
      <w:lvlJc w:val="left"/>
      <w:pPr>
        <w:ind w:left="-654" w:firstLine="3240"/>
      </w:pPr>
      <w:rPr>
        <w:rFonts w:ascii="Arial" w:eastAsia="Arial" w:hAnsi="Arial" w:cs="Arial"/>
      </w:rPr>
    </w:lvl>
    <w:lvl w:ilvl="2">
      <w:start w:val="1"/>
      <w:numFmt w:val="bullet"/>
      <w:lvlText w:val="▪"/>
      <w:lvlJc w:val="left"/>
      <w:pPr>
        <w:ind w:left="66" w:firstLine="4680"/>
      </w:pPr>
      <w:rPr>
        <w:rFonts w:ascii="Arial" w:eastAsia="Arial" w:hAnsi="Arial" w:cs="Arial"/>
      </w:rPr>
    </w:lvl>
    <w:lvl w:ilvl="3">
      <w:start w:val="1"/>
      <w:numFmt w:val="bullet"/>
      <w:lvlText w:val="●"/>
      <w:lvlJc w:val="left"/>
      <w:pPr>
        <w:ind w:left="786" w:firstLine="6120"/>
      </w:pPr>
      <w:rPr>
        <w:rFonts w:ascii="Arial" w:eastAsia="Arial" w:hAnsi="Arial" w:cs="Arial"/>
      </w:rPr>
    </w:lvl>
    <w:lvl w:ilvl="4">
      <w:start w:val="1"/>
      <w:numFmt w:val="bullet"/>
      <w:lvlText w:val="o"/>
      <w:lvlJc w:val="left"/>
      <w:pPr>
        <w:ind w:left="1506" w:firstLine="7560"/>
      </w:pPr>
      <w:rPr>
        <w:rFonts w:ascii="Arial" w:eastAsia="Arial" w:hAnsi="Arial" w:cs="Arial"/>
      </w:rPr>
    </w:lvl>
    <w:lvl w:ilvl="5">
      <w:start w:val="1"/>
      <w:numFmt w:val="bullet"/>
      <w:lvlText w:val="▪"/>
      <w:lvlJc w:val="left"/>
      <w:pPr>
        <w:ind w:left="2226" w:firstLine="9000"/>
      </w:pPr>
      <w:rPr>
        <w:rFonts w:ascii="Arial" w:eastAsia="Arial" w:hAnsi="Arial" w:cs="Arial"/>
      </w:rPr>
    </w:lvl>
    <w:lvl w:ilvl="6">
      <w:start w:val="1"/>
      <w:numFmt w:val="bullet"/>
      <w:lvlText w:val="●"/>
      <w:lvlJc w:val="left"/>
      <w:pPr>
        <w:ind w:left="2946" w:firstLine="10440"/>
      </w:pPr>
      <w:rPr>
        <w:rFonts w:ascii="Arial" w:eastAsia="Arial" w:hAnsi="Arial" w:cs="Arial"/>
      </w:rPr>
    </w:lvl>
    <w:lvl w:ilvl="7">
      <w:start w:val="1"/>
      <w:numFmt w:val="bullet"/>
      <w:lvlText w:val="o"/>
      <w:lvlJc w:val="left"/>
      <w:pPr>
        <w:ind w:left="3666" w:firstLine="11880"/>
      </w:pPr>
      <w:rPr>
        <w:rFonts w:ascii="Arial" w:eastAsia="Arial" w:hAnsi="Arial" w:cs="Arial"/>
      </w:rPr>
    </w:lvl>
    <w:lvl w:ilvl="8">
      <w:start w:val="1"/>
      <w:numFmt w:val="bullet"/>
      <w:lvlText w:val="▪"/>
      <w:lvlJc w:val="left"/>
      <w:pPr>
        <w:ind w:left="4386" w:firstLine="13320"/>
      </w:pPr>
      <w:rPr>
        <w:rFonts w:ascii="Arial" w:eastAsia="Arial" w:hAnsi="Arial" w:cs="Arial"/>
      </w:rPr>
    </w:lvl>
  </w:abstractNum>
  <w:abstractNum w:abstractNumId="1" w15:restartNumberingAfterBreak="0">
    <w:nsid w:val="51917273"/>
    <w:multiLevelType w:val="hybridMultilevel"/>
    <w:tmpl w:val="CDBC567A"/>
    <w:lvl w:ilvl="0" w:tplc="20B414AC">
      <w:start w:val="1"/>
      <w:numFmt w:val="bullet"/>
      <w:lvlText w:val="*"/>
      <w:lvlJc w:val="left"/>
      <w:pPr>
        <w:ind w:left="720" w:hanging="360"/>
      </w:pPr>
      <w:rPr>
        <w:rFonts w:ascii="Wingdings 2" w:hAnsi="Wingdings 2" w:hint="default"/>
        <w:b w:val="0"/>
        <w:i w:val="0"/>
        <w:color w:val="auto"/>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0066998"/>
    <w:multiLevelType w:val="hybridMultilevel"/>
    <w:tmpl w:val="71427440"/>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10"/>
    <w:rsid w:val="00154697"/>
    <w:rsid w:val="001E2B65"/>
    <w:rsid w:val="00275727"/>
    <w:rsid w:val="002C0F57"/>
    <w:rsid w:val="002D1288"/>
    <w:rsid w:val="00364B10"/>
    <w:rsid w:val="003F4D72"/>
    <w:rsid w:val="004D0C96"/>
    <w:rsid w:val="005121D3"/>
    <w:rsid w:val="005B1216"/>
    <w:rsid w:val="007D7243"/>
    <w:rsid w:val="008709B5"/>
    <w:rsid w:val="00A66CEE"/>
    <w:rsid w:val="00AA3601"/>
    <w:rsid w:val="00AB06B1"/>
    <w:rsid w:val="00AE2D34"/>
    <w:rsid w:val="00AF3650"/>
    <w:rsid w:val="00AF46E2"/>
    <w:rsid w:val="00B9789E"/>
    <w:rsid w:val="00BB22A9"/>
    <w:rsid w:val="00BD0A7C"/>
    <w:rsid w:val="00C733F1"/>
    <w:rsid w:val="00CE054F"/>
    <w:rsid w:val="00DB0E24"/>
    <w:rsid w:val="00DD48B1"/>
    <w:rsid w:val="00DD7151"/>
    <w:rsid w:val="00EC3797"/>
    <w:rsid w:val="00EF154E"/>
    <w:rsid w:val="00F43040"/>
    <w:rsid w:val="00FE06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D455"/>
  <w15:chartTrackingRefBased/>
  <w15:docId w15:val="{51E90925-B20A-48A6-A468-42A4E987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10"/>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4B10"/>
    <w:pPr>
      <w:tabs>
        <w:tab w:val="center" w:pos="4320"/>
        <w:tab w:val="right" w:pos="8640"/>
      </w:tabs>
    </w:pPr>
  </w:style>
  <w:style w:type="character" w:customStyle="1" w:styleId="FooterChar">
    <w:name w:val="Footer Char"/>
    <w:basedOn w:val="DefaultParagraphFont"/>
    <w:link w:val="Footer"/>
    <w:rsid w:val="00364B10"/>
    <w:rPr>
      <w:rFonts w:ascii="Times New Roman" w:eastAsia="Times New Roman" w:hAnsi="Times New Roman" w:cs="Times New Roman"/>
      <w:sz w:val="24"/>
      <w:szCs w:val="24"/>
      <w:lang w:eastAsia="en-CA"/>
    </w:rPr>
  </w:style>
  <w:style w:type="character" w:styleId="PageNumber">
    <w:name w:val="page number"/>
    <w:rsid w:val="00364B10"/>
    <w:rPr>
      <w:rFonts w:cs="Times New Roman"/>
    </w:rPr>
  </w:style>
  <w:style w:type="paragraph" w:styleId="NormalWeb">
    <w:name w:val="Normal (Web)"/>
    <w:basedOn w:val="Normal"/>
    <w:rsid w:val="00364B10"/>
    <w:pPr>
      <w:spacing w:before="100" w:beforeAutospacing="1" w:after="100" w:afterAutospacing="1"/>
    </w:pPr>
  </w:style>
  <w:style w:type="paragraph" w:styleId="Header">
    <w:name w:val="header"/>
    <w:basedOn w:val="Normal"/>
    <w:link w:val="HeaderChar"/>
    <w:rsid w:val="00364B10"/>
    <w:pPr>
      <w:tabs>
        <w:tab w:val="center" w:pos="4320"/>
        <w:tab w:val="right" w:pos="8640"/>
      </w:tabs>
    </w:pPr>
  </w:style>
  <w:style w:type="character" w:customStyle="1" w:styleId="HeaderChar">
    <w:name w:val="Header Char"/>
    <w:basedOn w:val="DefaultParagraphFont"/>
    <w:link w:val="Header"/>
    <w:rsid w:val="00364B10"/>
    <w:rPr>
      <w:rFonts w:ascii="Times New Roman" w:eastAsia="Times New Roman" w:hAnsi="Times New Roman" w:cs="Times New Roman"/>
      <w:sz w:val="24"/>
      <w:szCs w:val="24"/>
      <w:lang w:eastAsia="en-CA"/>
    </w:rPr>
  </w:style>
  <w:style w:type="paragraph" w:customStyle="1" w:styleId="MediumGrid1-Accent21">
    <w:name w:val="Medium Grid 1 - Accent 21"/>
    <w:basedOn w:val="Normal"/>
    <w:link w:val="MediumGrid1-Accent2Char"/>
    <w:uiPriority w:val="34"/>
    <w:qFormat/>
    <w:rsid w:val="00364B10"/>
    <w:pPr>
      <w:ind w:left="720"/>
      <w:contextualSpacing/>
    </w:pPr>
  </w:style>
  <w:style w:type="character" w:customStyle="1" w:styleId="MediumGrid1-Accent2Char">
    <w:name w:val="Medium Grid 1 - Accent 2 Char"/>
    <w:link w:val="MediumGrid1-Accent21"/>
    <w:uiPriority w:val="34"/>
    <w:locked/>
    <w:rsid w:val="00364B10"/>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64B1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64B10"/>
    <w:pPr>
      <w:spacing w:after="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F3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650"/>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dc:creator>
  <cp:keywords/>
  <dc:description/>
  <cp:lastModifiedBy>Nerissa Tai</cp:lastModifiedBy>
  <cp:revision>4</cp:revision>
  <cp:lastPrinted>2017-02-23T16:31:00Z</cp:lastPrinted>
  <dcterms:created xsi:type="dcterms:W3CDTF">2017-02-15T01:38:00Z</dcterms:created>
  <dcterms:modified xsi:type="dcterms:W3CDTF">2017-02-23T16:38:00Z</dcterms:modified>
</cp:coreProperties>
</file>