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14E5" w14:textId="6920BE5F" w:rsidR="000C3DE3" w:rsidRDefault="000C3DE3" w:rsidP="000C3DE3">
      <w:pPr>
        <w:spacing w:after="0" w:line="240" w:lineRule="auto"/>
        <w:rPr>
          <w:rFonts w:eastAsia="Times New Roman" w:cs="Times New Roman"/>
          <w:shd w:val="clear" w:color="auto" w:fill="FFFFFF"/>
          <w:lang w:val="en-CA" w:eastAsia="en-CA"/>
        </w:rPr>
      </w:pPr>
      <w:r w:rsidRPr="005A498B">
        <w:rPr>
          <w:rFonts w:eastAsia="Times New Roman" w:cs="Times New Roman"/>
          <w:b/>
          <w:bCs/>
          <w:shd w:val="clear" w:color="auto" w:fill="FFFFFF"/>
          <w:lang w:val="en-CA" w:eastAsia="en-CA"/>
        </w:rPr>
        <w:t>Reports to:</w:t>
      </w:r>
      <w:r>
        <w:rPr>
          <w:rFonts w:eastAsia="Times New Roman" w:cs="Times New Roman"/>
          <w:shd w:val="clear" w:color="auto" w:fill="FFFFFF"/>
          <w:lang w:val="en-CA" w:eastAsia="en-CA"/>
        </w:rPr>
        <w:t xml:space="preserve"> </w:t>
      </w:r>
      <w:r w:rsidRPr="00485285">
        <w:rPr>
          <w:rFonts w:eastAsia="Times New Roman" w:cs="Times New Roman"/>
          <w:highlight w:val="yellow"/>
          <w:shd w:val="clear" w:color="auto" w:fill="FFFFFF"/>
          <w:lang w:val="en-CA" w:eastAsia="en-CA"/>
        </w:rPr>
        <w:t>Name</w:t>
      </w:r>
      <w:r w:rsidRPr="006C7DB9" w:rsidDel="00570072">
        <w:rPr>
          <w:rFonts w:eastAsia="Times New Roman" w:cs="Times New Roman"/>
          <w:shd w:val="clear" w:color="auto" w:fill="FFFFFF"/>
          <w:lang w:val="en-CA" w:eastAsia="en-CA"/>
        </w:rPr>
        <w:t xml:space="preserve"> </w:t>
      </w:r>
      <w:r w:rsidRPr="006C7DB9">
        <w:rPr>
          <w:rFonts w:eastAsia="Times New Roman" w:cs="Times New Roman"/>
          <w:lang w:val="en-CA" w:eastAsia="en-CA"/>
        </w:rPr>
        <w:br/>
      </w:r>
      <w:r w:rsidRPr="006C7DB9">
        <w:rPr>
          <w:rFonts w:eastAsia="Times New Roman" w:cs="Times New Roman"/>
          <w:lang w:val="en-CA" w:eastAsia="en-CA"/>
        </w:rPr>
        <w:br/>
      </w:r>
      <w:r w:rsidRPr="005A498B">
        <w:rPr>
          <w:rFonts w:eastAsia="Times New Roman" w:cs="Times New Roman"/>
          <w:b/>
          <w:bCs/>
          <w:shd w:val="clear" w:color="auto" w:fill="FFFFFF"/>
          <w:lang w:val="en-CA" w:eastAsia="en-CA"/>
        </w:rPr>
        <w:t>Job Purpose:</w:t>
      </w:r>
      <w:r w:rsidRPr="006C7DB9">
        <w:rPr>
          <w:rFonts w:eastAsia="Times New Roman" w:cs="Times New Roman"/>
          <w:lang w:val="en-CA" w:eastAsia="en-CA"/>
        </w:rPr>
        <w:br/>
      </w:r>
    </w:p>
    <w:p w14:paraId="54388549" w14:textId="77777777" w:rsidR="000C3DE3" w:rsidRDefault="000C3DE3" w:rsidP="000C3DE3">
      <w:pPr>
        <w:spacing w:after="0" w:line="240" w:lineRule="auto"/>
        <w:rPr>
          <w:rFonts w:eastAsia="Times New Roman" w:cs="Times New Roman"/>
          <w:b/>
          <w:bCs/>
          <w:shd w:val="clear" w:color="auto" w:fill="FFFFFF"/>
          <w:lang w:val="en-CA" w:eastAsia="en-CA"/>
        </w:rPr>
      </w:pPr>
      <w:r w:rsidRPr="006C7DB9">
        <w:rPr>
          <w:rFonts w:eastAsia="Times New Roman" w:cs="Times New Roman"/>
          <w:shd w:val="clear" w:color="auto" w:fill="FFFFFF"/>
          <w:lang w:val="en-CA" w:eastAsia="en-CA"/>
        </w:rPr>
        <w:t>To support</w:t>
      </w:r>
      <w:r>
        <w:rPr>
          <w:rFonts w:eastAsia="Times New Roman" w:cs="Times New Roman"/>
          <w:shd w:val="clear" w:color="auto" w:fill="FFFFFF"/>
          <w:lang w:val="en-CA" w:eastAsia="en-CA"/>
        </w:rPr>
        <w:t xml:space="preserve"> the Clinic </w:t>
      </w:r>
      <w:r w:rsidRPr="006C7DB9">
        <w:rPr>
          <w:rFonts w:eastAsia="Times New Roman" w:cs="Times New Roman"/>
          <w:shd w:val="clear" w:color="auto" w:fill="FFFFFF"/>
          <w:lang w:val="en-CA" w:eastAsia="en-CA"/>
        </w:rPr>
        <w:t>doctors in clinic operations and in delivering patient care.  All work should be delivered to</w:t>
      </w:r>
      <w:r>
        <w:rPr>
          <w:rFonts w:eastAsia="Times New Roman" w:cs="Times New Roman"/>
          <w:shd w:val="clear" w:color="auto" w:fill="FFFFFF"/>
          <w:lang w:val="en-CA" w:eastAsia="en-CA"/>
        </w:rPr>
        <w:t xml:space="preserve"> the</w:t>
      </w:r>
      <w:r w:rsidRPr="006C7DB9">
        <w:rPr>
          <w:rFonts w:eastAsia="Times New Roman" w:cs="Times New Roman"/>
          <w:shd w:val="clear" w:color="auto" w:fill="FFFFFF"/>
          <w:lang w:val="en-CA" w:eastAsia="en-CA"/>
        </w:rPr>
        <w:t xml:space="preserve"> standards and</w:t>
      </w:r>
      <w:r>
        <w:rPr>
          <w:rFonts w:eastAsia="Times New Roman" w:cs="Times New Roman"/>
          <w:shd w:val="clear" w:color="auto" w:fill="FFFFFF"/>
          <w:lang w:val="en-CA" w:eastAsia="en-CA"/>
        </w:rPr>
        <w:t xml:space="preserve"> following the</w:t>
      </w:r>
      <w:r w:rsidRPr="006C7DB9">
        <w:rPr>
          <w:rFonts w:eastAsia="Times New Roman" w:cs="Times New Roman"/>
          <w:shd w:val="clear" w:color="auto" w:fill="FFFFFF"/>
          <w:lang w:val="en-CA" w:eastAsia="en-CA"/>
        </w:rPr>
        <w:t xml:space="preserve"> procedures established in</w:t>
      </w:r>
      <w:r w:rsidRPr="005A498B">
        <w:rPr>
          <w:rFonts w:eastAsia="Times New Roman" w:cs="Times New Roman"/>
          <w:shd w:val="clear" w:color="auto" w:fill="FFFFFF"/>
          <w:lang w:val="en-CA" w:eastAsia="en-CA"/>
        </w:rPr>
        <w:t> </w:t>
      </w:r>
      <w:r>
        <w:rPr>
          <w:rFonts w:eastAsia="Times New Roman" w:cs="Times New Roman"/>
          <w:shd w:val="clear" w:color="auto" w:fill="FFFFFF"/>
          <w:lang w:val="en-CA" w:eastAsia="en-CA"/>
        </w:rPr>
        <w:t xml:space="preserve">the Clinic </w:t>
      </w:r>
      <w:r w:rsidRPr="006C7DB9">
        <w:rPr>
          <w:rFonts w:eastAsia="Times New Roman" w:cs="Times New Roman"/>
          <w:shd w:val="clear" w:color="auto" w:fill="FFFFFF"/>
          <w:lang w:val="en-CA" w:eastAsia="en-CA"/>
        </w:rPr>
        <w:t>or</w:t>
      </w:r>
      <w:r>
        <w:rPr>
          <w:rFonts w:eastAsia="Times New Roman" w:cs="Times New Roman"/>
          <w:shd w:val="clear" w:color="auto" w:fill="FFFFFF"/>
          <w:lang w:val="en-CA" w:eastAsia="en-CA"/>
        </w:rPr>
        <w:t xml:space="preserve"> as</w:t>
      </w:r>
      <w:r w:rsidRPr="006C7DB9">
        <w:rPr>
          <w:rFonts w:eastAsia="Times New Roman" w:cs="Times New Roman"/>
          <w:shd w:val="clear" w:color="auto" w:fill="FFFFFF"/>
          <w:lang w:val="en-CA" w:eastAsia="en-CA"/>
        </w:rPr>
        <w:t xml:space="preserve"> otherwise requested by</w:t>
      </w:r>
      <w:r>
        <w:rPr>
          <w:rFonts w:eastAsia="Times New Roman" w:cs="Times New Roman"/>
          <w:shd w:val="clear" w:color="auto" w:fill="FFFFFF"/>
          <w:lang w:val="en-CA" w:eastAsia="en-CA"/>
        </w:rPr>
        <w:t xml:space="preserve"> the Clinic</w:t>
      </w:r>
      <w:r w:rsidRPr="006C7DB9">
        <w:rPr>
          <w:rFonts w:eastAsia="Times New Roman" w:cs="Times New Roman"/>
          <w:shd w:val="clear" w:color="auto" w:fill="FFFFFF"/>
          <w:lang w:val="en-CA" w:eastAsia="en-CA"/>
        </w:rPr>
        <w:t xml:space="preserve"> doctors.</w:t>
      </w:r>
      <w:r w:rsidRPr="006C7DB9">
        <w:rPr>
          <w:rFonts w:eastAsia="Times New Roman" w:cs="Times New Roman"/>
          <w:lang w:val="en-CA" w:eastAsia="en-CA"/>
        </w:rPr>
        <w:br/>
      </w:r>
    </w:p>
    <w:p w14:paraId="175E112C" w14:textId="77777777" w:rsidR="000C3DE3" w:rsidRPr="006C7DB9" w:rsidRDefault="000C3DE3" w:rsidP="000C3DE3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5A498B">
        <w:rPr>
          <w:rFonts w:eastAsia="Times New Roman" w:cs="Times New Roman"/>
          <w:b/>
          <w:bCs/>
          <w:shd w:val="clear" w:color="auto" w:fill="FFFFFF"/>
          <w:lang w:val="en-CA" w:eastAsia="en-CA"/>
        </w:rPr>
        <w:t>Duties: </w:t>
      </w:r>
    </w:p>
    <w:p w14:paraId="0EC57BAF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 xml:space="preserve">Coordinates patient care through the </w:t>
      </w:r>
      <w:r>
        <w:rPr>
          <w:rFonts w:eastAsia="Times New Roman" w:cs="Times New Roman"/>
          <w:lang w:val="en-CA" w:eastAsia="en-CA"/>
        </w:rPr>
        <w:t>C</w:t>
      </w:r>
      <w:r w:rsidRPr="006C7DB9">
        <w:rPr>
          <w:rFonts w:eastAsia="Times New Roman" w:cs="Times New Roman"/>
          <w:lang w:val="en-CA" w:eastAsia="en-CA"/>
        </w:rPr>
        <w:t>linic –checking in, prepping, escorting to exam rooms, and preparing exam or treatment rooms for the next patient.</w:t>
      </w:r>
    </w:p>
    <w:p w14:paraId="4926B2FA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Answers enquiries by phone and in person in a helpful, respectful and efficient manner.</w:t>
      </w:r>
    </w:p>
    <w:p w14:paraId="6CAD08D2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Operates fax machines.</w:t>
      </w:r>
    </w:p>
    <w:p w14:paraId="45383EA0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Maintains appointment schedule and manages recalls.</w:t>
      </w:r>
    </w:p>
    <w:p w14:paraId="19C74DFA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Maintains electronic medical record, including the patient chart.</w:t>
      </w:r>
    </w:p>
    <w:p w14:paraId="0E073F19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Ensures exam rooms are stocked appropriately and ensures that they are ready for next patient.</w:t>
      </w:r>
    </w:p>
    <w:p w14:paraId="470C5C4D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Ensures patient confidentiality.</w:t>
      </w:r>
    </w:p>
    <w:p w14:paraId="403DD4FB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Cleans and sterilizes materials and instruments.</w:t>
      </w:r>
    </w:p>
    <w:p w14:paraId="1F208750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Performs patient prep procedures and documents findings on the patient record.</w:t>
      </w:r>
    </w:p>
    <w:p w14:paraId="3DF3D1A4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Performs billing procedures for multiple payers (MSP, ICBC, WCB, etc.) and applies and collects non-insured fees where applicable.</w:t>
      </w:r>
    </w:p>
    <w:p w14:paraId="4DBE68A7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Orders and receives kitchen, office and medical supplies.</w:t>
      </w:r>
    </w:p>
    <w:p w14:paraId="1CC1B3F9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Performs all other related clinical, administrative tasks or special tasks as required.</w:t>
      </w:r>
    </w:p>
    <w:p w14:paraId="4E22211C" w14:textId="77777777" w:rsidR="000C3DE3" w:rsidRPr="006C7DB9" w:rsidRDefault="000C3DE3" w:rsidP="000C3DE3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5A498B">
        <w:rPr>
          <w:rFonts w:eastAsia="Times New Roman" w:cs="Times New Roman"/>
          <w:b/>
          <w:bCs/>
          <w:shd w:val="clear" w:color="auto" w:fill="FFFFFF"/>
          <w:lang w:val="en-CA" w:eastAsia="en-CA"/>
        </w:rPr>
        <w:t>General Skills and Abilities: </w:t>
      </w:r>
    </w:p>
    <w:p w14:paraId="0E5D1E38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Works well in a team environment.</w:t>
      </w:r>
    </w:p>
    <w:p w14:paraId="255D052A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Good written and verbal communication skills.</w:t>
      </w:r>
    </w:p>
    <w:p w14:paraId="7C9BE649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Proficiency with a computer including using the internet, the electronic medical record and MS Office software.</w:t>
      </w:r>
    </w:p>
    <w:p w14:paraId="03DE6A0C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Speed and accuracy.</w:t>
      </w:r>
    </w:p>
    <w:p w14:paraId="0696F4A7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Can solve problems.</w:t>
      </w:r>
    </w:p>
    <w:p w14:paraId="6834572C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Has good judgment.</w:t>
      </w:r>
    </w:p>
    <w:p w14:paraId="3B012F24" w14:textId="77777777" w:rsidR="000C3DE3" w:rsidRPr="006C7DB9" w:rsidRDefault="000C3DE3" w:rsidP="000C3DE3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5A498B">
        <w:rPr>
          <w:rFonts w:eastAsia="Times New Roman" w:cs="Times New Roman"/>
          <w:b/>
          <w:bCs/>
          <w:shd w:val="clear" w:color="auto" w:fill="FFFFFF"/>
          <w:lang w:val="en-CA" w:eastAsia="en-CA"/>
        </w:rPr>
        <w:t>Clinical Skills and Abilities: </w:t>
      </w:r>
    </w:p>
    <w:p w14:paraId="377A5118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 xml:space="preserve">Operate and apply the </w:t>
      </w:r>
      <w:proofErr w:type="spellStart"/>
      <w:r w:rsidRPr="006C7DB9">
        <w:rPr>
          <w:rFonts w:eastAsia="Times New Roman" w:cs="Times New Roman"/>
          <w:lang w:val="en-CA" w:eastAsia="en-CA"/>
        </w:rPr>
        <w:t>bpTRU</w:t>
      </w:r>
      <w:proofErr w:type="spellEnd"/>
      <w:r w:rsidRPr="006C7DB9">
        <w:rPr>
          <w:rFonts w:eastAsia="Times New Roman" w:cs="Times New Roman"/>
          <w:lang w:val="en-CA" w:eastAsia="en-CA"/>
        </w:rPr>
        <w:t xml:space="preserve"> monitor.</w:t>
      </w:r>
    </w:p>
    <w:p w14:paraId="6A85D777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Prepare patients and set up exam rooms for complete physicals, including pap set up.</w:t>
      </w:r>
    </w:p>
    <w:p w14:paraId="2BA7D097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Prep child patients for the well child exam.</w:t>
      </w:r>
    </w:p>
    <w:p w14:paraId="5FF9FAF5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 xml:space="preserve">Apply and remove Holter monitor, explain Holter diary to patients, and send Holter to </w:t>
      </w:r>
      <w:proofErr w:type="spellStart"/>
      <w:r w:rsidRPr="006C7DB9">
        <w:rPr>
          <w:rFonts w:eastAsia="Times New Roman" w:cs="Times New Roman"/>
          <w:lang w:val="en-CA" w:eastAsia="en-CA"/>
        </w:rPr>
        <w:t>Westheart</w:t>
      </w:r>
      <w:proofErr w:type="spellEnd"/>
      <w:r w:rsidRPr="006C7DB9">
        <w:rPr>
          <w:rFonts w:eastAsia="Times New Roman" w:cs="Times New Roman"/>
          <w:lang w:val="en-CA" w:eastAsia="en-CA"/>
        </w:rPr>
        <w:t xml:space="preserve"> Cardiology.</w:t>
      </w:r>
    </w:p>
    <w:p w14:paraId="141D7B7F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Accurately measure patient height and weights (including infants).</w:t>
      </w:r>
    </w:p>
    <w:p w14:paraId="4A177F98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Operate the autoclave.</w:t>
      </w:r>
    </w:p>
    <w:p w14:paraId="0286B680" w14:textId="77777777" w:rsidR="000C3DE3" w:rsidRPr="006C7DB9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lang w:val="en-CA" w:eastAsia="en-CA"/>
        </w:rPr>
      </w:pPr>
      <w:r w:rsidRPr="006C7DB9">
        <w:rPr>
          <w:rFonts w:eastAsia="Times New Roman" w:cs="Times New Roman"/>
          <w:lang w:val="en-CA" w:eastAsia="en-CA"/>
        </w:rPr>
        <w:t>Perform and record result for various lab tests done at the clinic such as urinalysis and occult stool tests.</w:t>
      </w:r>
    </w:p>
    <w:p w14:paraId="660874FF" w14:textId="47651AA3" w:rsidR="00EC0357" w:rsidRDefault="000C3DE3" w:rsidP="000C3D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</w:pPr>
      <w:r w:rsidRPr="000C3DE3">
        <w:rPr>
          <w:rFonts w:eastAsia="Times New Roman" w:cs="Times New Roman"/>
          <w:lang w:val="en-CA" w:eastAsia="en-CA"/>
        </w:rPr>
        <w:t>Basic Cardiac Life Support certificate.</w:t>
      </w:r>
      <w:bookmarkStart w:id="0" w:name="_GoBack"/>
      <w:bookmarkEnd w:id="0"/>
    </w:p>
    <w:sectPr w:rsidR="00EC035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916E" w14:textId="77777777" w:rsidR="000C3DE3" w:rsidRDefault="000C3DE3" w:rsidP="000C3DE3">
      <w:pPr>
        <w:spacing w:after="0" w:line="240" w:lineRule="auto"/>
      </w:pPr>
      <w:r>
        <w:separator/>
      </w:r>
    </w:p>
  </w:endnote>
  <w:endnote w:type="continuationSeparator" w:id="0">
    <w:p w14:paraId="3A14BF52" w14:textId="77777777" w:rsidR="000C3DE3" w:rsidRDefault="000C3DE3" w:rsidP="000C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CE3F" w14:textId="77777777" w:rsidR="000C3DE3" w:rsidRDefault="000C3DE3" w:rsidP="000C3DE3">
      <w:pPr>
        <w:spacing w:after="0" w:line="240" w:lineRule="auto"/>
      </w:pPr>
      <w:r>
        <w:separator/>
      </w:r>
    </w:p>
  </w:footnote>
  <w:footnote w:type="continuationSeparator" w:id="0">
    <w:p w14:paraId="535D084D" w14:textId="77777777" w:rsidR="000C3DE3" w:rsidRDefault="000C3DE3" w:rsidP="000C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264C" w14:textId="558A6D2E" w:rsidR="000C3DE3" w:rsidRDefault="000C3DE3" w:rsidP="000C3DE3">
    <w:pPr>
      <w:pStyle w:val="Header"/>
      <w:jc w:val="center"/>
      <w:rPr>
        <w:b/>
        <w:sz w:val="24"/>
        <w:lang w:val="en-CA"/>
      </w:rPr>
    </w:pPr>
    <w:r w:rsidRPr="000C3DE3">
      <w:rPr>
        <w:b/>
        <w:sz w:val="24"/>
        <w:lang w:val="en-CA"/>
      </w:rPr>
      <w:t>Sample Job Description</w:t>
    </w:r>
  </w:p>
  <w:p w14:paraId="3A8B4E1C" w14:textId="77D4377B" w:rsidR="000C3DE3" w:rsidRPr="000C3DE3" w:rsidRDefault="000C3DE3" w:rsidP="000C3DE3">
    <w:pPr>
      <w:pStyle w:val="Header"/>
      <w:jc w:val="center"/>
      <w:rPr>
        <w:b/>
        <w:sz w:val="24"/>
        <w:lang w:val="en-CA"/>
      </w:rPr>
    </w:pPr>
    <w:r>
      <w:rPr>
        <w:b/>
        <w:sz w:val="24"/>
        <w:lang w:val="en-CA"/>
      </w:rPr>
      <w:t>Medical Office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C76E2"/>
    <w:multiLevelType w:val="multilevel"/>
    <w:tmpl w:val="1CD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E3"/>
    <w:rsid w:val="000C3DE3"/>
    <w:rsid w:val="00E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076A"/>
  <w15:chartTrackingRefBased/>
  <w15:docId w15:val="{05EBFA0E-F053-456D-8094-A804A29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DE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E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Pryce</dc:creator>
  <cp:keywords/>
  <dc:description/>
  <cp:lastModifiedBy>Judy Pryce</cp:lastModifiedBy>
  <cp:revision>1</cp:revision>
  <dcterms:created xsi:type="dcterms:W3CDTF">2018-03-20T19:00:00Z</dcterms:created>
  <dcterms:modified xsi:type="dcterms:W3CDTF">2018-03-20T19:02:00Z</dcterms:modified>
</cp:coreProperties>
</file>