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D577" w14:textId="77777777" w:rsidR="008376A4" w:rsidRDefault="00AD78B4">
      <w:pPr>
        <w:pStyle w:val="Title"/>
        <w:spacing w:after="0"/>
        <w:rPr>
          <w:rFonts w:ascii="Verdana" w:hAnsi="Verdana"/>
          <w:b/>
          <w:bCs/>
          <w:color w:val="004D67"/>
          <w:spacing w:val="0"/>
          <w:kern w:val="0"/>
          <w:sz w:val="28"/>
          <w:szCs w:val="28"/>
          <w:u w:color="004D67"/>
        </w:rPr>
      </w:pPr>
      <w:r>
        <w:rPr>
          <w:rFonts w:ascii="Verdana" w:hAnsi="Verdana"/>
          <w:b/>
          <w:bCs/>
          <w:color w:val="004D67"/>
          <w:spacing w:val="0"/>
          <w:kern w:val="0"/>
          <w:sz w:val="28"/>
          <w:szCs w:val="28"/>
          <w:u w:color="004D67"/>
        </w:rPr>
        <w:t>Job Descr</w:t>
      </w:r>
      <w:r w:rsidR="004B62E0">
        <w:rPr>
          <w:rFonts w:ascii="Verdana" w:hAnsi="Verdana"/>
          <w:b/>
          <w:bCs/>
          <w:color w:val="004D67"/>
          <w:spacing w:val="0"/>
          <w:kern w:val="0"/>
          <w:sz w:val="28"/>
          <w:szCs w:val="28"/>
          <w:u w:color="004D67"/>
        </w:rPr>
        <w:t xml:space="preserve">iption: </w:t>
      </w:r>
    </w:p>
    <w:p w14:paraId="10BF3423" w14:textId="52B89E92" w:rsidR="008A18DD" w:rsidRDefault="004B62E0">
      <w:pPr>
        <w:pStyle w:val="Title"/>
        <w:spacing w:after="0"/>
        <w:rPr>
          <w:rFonts w:ascii="Verdana" w:eastAsia="Verdana" w:hAnsi="Verdana" w:cs="Verdana"/>
          <w:b/>
          <w:bCs/>
          <w:color w:val="004D67"/>
          <w:spacing w:val="0"/>
          <w:kern w:val="0"/>
          <w:sz w:val="28"/>
          <w:szCs w:val="28"/>
          <w:u w:color="004D67"/>
        </w:rPr>
      </w:pPr>
      <w:r>
        <w:rPr>
          <w:rFonts w:ascii="Verdana" w:hAnsi="Verdana"/>
          <w:b/>
          <w:bCs/>
          <w:color w:val="004D67"/>
          <w:spacing w:val="0"/>
          <w:kern w:val="0"/>
          <w:sz w:val="28"/>
          <w:szCs w:val="28"/>
          <w:u w:color="004D67"/>
        </w:rPr>
        <w:t>Administrative Coordinator</w:t>
      </w:r>
      <w:r w:rsidR="008376A4">
        <w:rPr>
          <w:rFonts w:ascii="Verdana" w:hAnsi="Verdana"/>
          <w:b/>
          <w:bCs/>
          <w:color w:val="004D67"/>
          <w:spacing w:val="0"/>
          <w:kern w:val="0"/>
          <w:sz w:val="28"/>
          <w:szCs w:val="28"/>
          <w:u w:color="004D67"/>
        </w:rPr>
        <w:t xml:space="preserve"> 2 - Office Manager</w:t>
      </w:r>
      <w:r w:rsidR="004120C1">
        <w:rPr>
          <w:rFonts w:ascii="Verdana" w:hAnsi="Verdana"/>
          <w:b/>
          <w:bCs/>
          <w:color w:val="004D67"/>
          <w:spacing w:val="0"/>
          <w:kern w:val="0"/>
          <w:sz w:val="28"/>
          <w:szCs w:val="28"/>
          <w:u w:color="004D67"/>
        </w:rPr>
        <w:t>/Executive Assistant</w:t>
      </w:r>
    </w:p>
    <w:p w14:paraId="123FE927" w14:textId="77777777" w:rsidR="008A18DD" w:rsidRDefault="008A18DD">
      <w:pPr>
        <w:pStyle w:val="Body"/>
        <w:rPr>
          <w:rFonts w:ascii="Verdana" w:eastAsia="Verdana" w:hAnsi="Verdana" w:cs="Verdana"/>
          <w:sz w:val="18"/>
          <w:szCs w:val="18"/>
        </w:rPr>
      </w:pPr>
    </w:p>
    <w:p w14:paraId="38E03DC2" w14:textId="77777777" w:rsidR="008A18DD" w:rsidRDefault="00AD78B4">
      <w:pPr>
        <w:pStyle w:val="Body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Division Summary</w:t>
      </w:r>
    </w:p>
    <w:p w14:paraId="0DAE04FC" w14:textId="77777777" w:rsidR="008A18DD" w:rsidRDefault="00AD78B4">
      <w:pPr>
        <w:pStyle w:val="NoSpacing"/>
        <w:rPr>
          <w:rFonts w:ascii="Verdana" w:eastAsia="Verdana" w:hAnsi="Verdana" w:cs="Verdana"/>
        </w:rPr>
      </w:pPr>
      <w:r>
        <w:rPr>
          <w:rFonts w:ascii="Verdana" w:hAnsi="Verdana"/>
        </w:rPr>
        <w:t>The North Shore Division of Fami</w:t>
      </w:r>
      <w:r w:rsidR="004B62E0">
        <w:rPr>
          <w:rFonts w:ascii="Verdana" w:hAnsi="Verdana"/>
        </w:rPr>
        <w:t xml:space="preserve">ly Practice is a local non-profit society that is </w:t>
      </w:r>
      <w:r>
        <w:rPr>
          <w:rFonts w:ascii="Verdana" w:hAnsi="Verdana"/>
        </w:rPr>
        <w:t xml:space="preserve">part of a province-wide initiative designed to improve patient care, increase family physician influence on health care delivery and design, and enhance professional satisfaction for physicians.  The </w:t>
      </w:r>
      <w:r w:rsidR="004E3486">
        <w:rPr>
          <w:rFonts w:ascii="Verdana" w:hAnsi="Verdana"/>
        </w:rPr>
        <w:t>North Shore Division has over 250 physician</w:t>
      </w:r>
      <w:r w:rsidR="004B62E0">
        <w:rPr>
          <w:rFonts w:ascii="Verdana" w:hAnsi="Verdana"/>
        </w:rPr>
        <w:t xml:space="preserve"> members and is led by a Board of Directors.</w:t>
      </w:r>
    </w:p>
    <w:p w14:paraId="79790115" w14:textId="77777777" w:rsidR="00D66765" w:rsidRDefault="00D66765">
      <w:pPr>
        <w:pStyle w:val="Body"/>
        <w:rPr>
          <w:rFonts w:ascii="Verdana" w:hAnsi="Verdana"/>
          <w:b/>
          <w:bCs/>
        </w:rPr>
      </w:pPr>
    </w:p>
    <w:p w14:paraId="2DB8EA4F" w14:textId="5EE45AB7" w:rsidR="008A18DD" w:rsidRDefault="004E3486">
      <w:pPr>
        <w:pStyle w:val="Body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Role Summary</w:t>
      </w:r>
    </w:p>
    <w:p w14:paraId="2A01A1FB" w14:textId="430A670F" w:rsidR="008A18DD" w:rsidRDefault="00AD78B4">
      <w:pPr>
        <w:pStyle w:val="Body"/>
        <w:spacing w:line="264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Reporting to the Executive Direct</w:t>
      </w:r>
      <w:r w:rsidR="004B62E0">
        <w:rPr>
          <w:rFonts w:ascii="Verdana" w:hAnsi="Verdana"/>
        </w:rPr>
        <w:t>or, the Administrative Coordinator</w:t>
      </w:r>
      <w:r w:rsidR="008212C3">
        <w:rPr>
          <w:rFonts w:ascii="Verdana" w:hAnsi="Verdana"/>
        </w:rPr>
        <w:t xml:space="preserve"> 2 - </w:t>
      </w:r>
      <w:r w:rsidR="008376A4">
        <w:rPr>
          <w:rFonts w:ascii="Verdana" w:hAnsi="Verdana"/>
        </w:rPr>
        <w:t>Office Manager</w:t>
      </w:r>
      <w:r w:rsidR="004120C1">
        <w:rPr>
          <w:rFonts w:ascii="Verdana" w:hAnsi="Verdana"/>
        </w:rPr>
        <w:t>/Executive Assistant</w:t>
      </w:r>
      <w:r>
        <w:rPr>
          <w:rFonts w:ascii="Corbel" w:eastAsia="Corbel" w:hAnsi="Corbel" w:cs="Corbel"/>
        </w:rPr>
        <w:t xml:space="preserve"> </w:t>
      </w:r>
      <w:r>
        <w:rPr>
          <w:rFonts w:ascii="Verdana" w:hAnsi="Verdana"/>
        </w:rPr>
        <w:t xml:space="preserve">plays a vital role in the Division’s daily operations by </w:t>
      </w:r>
      <w:r w:rsidR="005B77D5">
        <w:rPr>
          <w:rFonts w:ascii="Verdana" w:hAnsi="Verdana"/>
        </w:rPr>
        <w:t xml:space="preserve">providing administrative support to the Board of Directors and Executive </w:t>
      </w:r>
      <w:proofErr w:type="gramStart"/>
      <w:r w:rsidR="005B77D5">
        <w:rPr>
          <w:rFonts w:ascii="Verdana" w:hAnsi="Verdana"/>
        </w:rPr>
        <w:t>Director,</w:t>
      </w:r>
      <w:r w:rsidR="005934BF">
        <w:rPr>
          <w:rFonts w:ascii="Verdana" w:hAnsi="Verdana"/>
        </w:rPr>
        <w:t xml:space="preserve"> </w:t>
      </w:r>
      <w:r w:rsidR="005B77D5">
        <w:rPr>
          <w:rFonts w:ascii="Verdana" w:hAnsi="Verdana"/>
        </w:rPr>
        <w:t>and</w:t>
      </w:r>
      <w:proofErr w:type="gramEnd"/>
      <w:r w:rsidR="005B77D5">
        <w:rPr>
          <w:rFonts w:ascii="Verdana" w:hAnsi="Verdana"/>
        </w:rPr>
        <w:t xml:space="preserve"> </w:t>
      </w:r>
      <w:r w:rsidR="001201F7">
        <w:rPr>
          <w:rFonts w:ascii="Verdana" w:hAnsi="Verdana"/>
        </w:rPr>
        <w:t>managing</w:t>
      </w:r>
      <w:r w:rsidR="004B62E0">
        <w:rPr>
          <w:rFonts w:ascii="Verdana" w:hAnsi="Verdana"/>
        </w:rPr>
        <w:t xml:space="preserve"> the office </w:t>
      </w:r>
      <w:r w:rsidR="005B77D5">
        <w:rPr>
          <w:rFonts w:ascii="Verdana" w:hAnsi="Verdana"/>
        </w:rPr>
        <w:t>by</w:t>
      </w:r>
      <w:r w:rsidR="00E50F15">
        <w:rPr>
          <w:rFonts w:ascii="Verdana" w:hAnsi="Verdana"/>
        </w:rPr>
        <w:t xml:space="preserve"> </w:t>
      </w:r>
      <w:r w:rsidR="001F0311">
        <w:rPr>
          <w:rFonts w:ascii="Verdana" w:hAnsi="Verdana"/>
        </w:rPr>
        <w:t xml:space="preserve">supervising </w:t>
      </w:r>
      <w:r w:rsidR="00E50F15">
        <w:rPr>
          <w:rFonts w:ascii="Verdana" w:hAnsi="Verdana"/>
        </w:rPr>
        <w:t xml:space="preserve">administrative staff </w:t>
      </w:r>
      <w:r w:rsidR="004B62E0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maintaining efficient </w:t>
      </w:r>
      <w:r w:rsidR="006E601C">
        <w:rPr>
          <w:rFonts w:ascii="Verdana" w:hAnsi="Verdana"/>
        </w:rPr>
        <w:t xml:space="preserve">administrative </w:t>
      </w:r>
      <w:r>
        <w:rPr>
          <w:rFonts w:ascii="Verdana" w:hAnsi="Verdana"/>
        </w:rPr>
        <w:t>procedures to support the organizatio</w:t>
      </w:r>
      <w:r w:rsidR="005B77D5">
        <w:rPr>
          <w:rFonts w:ascii="Verdana" w:hAnsi="Verdana"/>
        </w:rPr>
        <w:t>n.</w:t>
      </w:r>
    </w:p>
    <w:p w14:paraId="46263364" w14:textId="62D65180" w:rsidR="008A18DD" w:rsidRDefault="00AD78B4">
      <w:pPr>
        <w:pStyle w:val="Body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Primary Duties and Responsibilities</w:t>
      </w:r>
    </w:p>
    <w:p w14:paraId="53018DEA" w14:textId="52F5F997" w:rsidR="000E451B" w:rsidRDefault="000E451B">
      <w:pPr>
        <w:pStyle w:val="Body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Executive Assistant:</w:t>
      </w:r>
    </w:p>
    <w:p w14:paraId="2924F431" w14:textId="6371B2F9" w:rsidR="000E451B" w:rsidRDefault="000E451B" w:rsidP="000E451B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Functions as an executive assistant to the Board of Directors and the E</w:t>
      </w:r>
      <w:r w:rsidR="00BC16E5">
        <w:rPr>
          <w:rFonts w:ascii="Verdana" w:eastAsia="Verdana" w:hAnsi="Verdana" w:cs="Verdana"/>
          <w:sz w:val="22"/>
          <w:szCs w:val="22"/>
        </w:rPr>
        <w:t xml:space="preserve">xecutive </w:t>
      </w:r>
      <w:r>
        <w:rPr>
          <w:rFonts w:ascii="Verdana" w:eastAsia="Verdana" w:hAnsi="Verdana" w:cs="Verdana"/>
          <w:sz w:val="22"/>
          <w:szCs w:val="22"/>
        </w:rPr>
        <w:t>D</w:t>
      </w:r>
      <w:r w:rsidR="00BC16E5">
        <w:rPr>
          <w:rFonts w:ascii="Verdana" w:eastAsia="Verdana" w:hAnsi="Verdana" w:cs="Verdana"/>
          <w:sz w:val="22"/>
          <w:szCs w:val="22"/>
        </w:rPr>
        <w:t>irector (ED)</w:t>
      </w:r>
      <w:r>
        <w:rPr>
          <w:rFonts w:ascii="Verdana" w:eastAsia="Verdana" w:hAnsi="Verdana" w:cs="Verdana"/>
          <w:sz w:val="22"/>
          <w:szCs w:val="22"/>
        </w:rPr>
        <w:t xml:space="preserve">, with access to confidential and sensitive information. </w:t>
      </w:r>
    </w:p>
    <w:p w14:paraId="3D9A3AAF" w14:textId="5C55462E" w:rsidR="000E451B" w:rsidRDefault="000E451B" w:rsidP="000E451B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Provides logistical support to executive committees by scheduling</w:t>
      </w:r>
      <w:r w:rsidR="005B77D5">
        <w:rPr>
          <w:rFonts w:ascii="Verdana" w:eastAsia="Verdana" w:hAnsi="Verdana" w:cs="Verdana"/>
          <w:sz w:val="22"/>
          <w:szCs w:val="22"/>
        </w:rPr>
        <w:t xml:space="preserve"> meetings</w:t>
      </w:r>
      <w:r>
        <w:rPr>
          <w:rFonts w:ascii="Verdana" w:eastAsia="Verdana" w:hAnsi="Verdana" w:cs="Verdana"/>
          <w:sz w:val="22"/>
          <w:szCs w:val="22"/>
        </w:rPr>
        <w:t xml:space="preserve">, coordinating venues and meals, preparing agendas, taking minutes, and following up on relevant action items. </w:t>
      </w:r>
    </w:p>
    <w:p w14:paraId="5A00BAA3" w14:textId="77777777" w:rsidR="000E451B" w:rsidRPr="000E451B" w:rsidRDefault="000E451B" w:rsidP="000E451B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Composes correspondence, reports, briefing notes, PowerPoint presentations and related documents for the executive committees, the Board, and ED. </w:t>
      </w:r>
    </w:p>
    <w:p w14:paraId="45F32637" w14:textId="53CCADD5" w:rsidR="000E451B" w:rsidRPr="007D4C10" w:rsidRDefault="000E451B" w:rsidP="000E451B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Coordinates production of Annual Report and contributes to the preparation of the audit. </w:t>
      </w:r>
    </w:p>
    <w:p w14:paraId="5B56450C" w14:textId="49625AE2" w:rsidR="000E451B" w:rsidRDefault="000E451B" w:rsidP="000E451B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Organizes and coordinates logistics for the Annual General Meeting.</w:t>
      </w:r>
    </w:p>
    <w:p w14:paraId="5D45781A" w14:textId="11E960A0" w:rsidR="006224DB" w:rsidRPr="00D7185C" w:rsidRDefault="006224DB" w:rsidP="000E451B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 w:rsidRPr="00D7185C">
        <w:rPr>
          <w:rFonts w:ascii="Verdana" w:eastAsia="Verdana" w:hAnsi="Verdana" w:cs="Verdana"/>
          <w:sz w:val="22"/>
          <w:szCs w:val="22"/>
        </w:rPr>
        <w:t>Prepares</w:t>
      </w:r>
      <w:r w:rsidR="00D7185C" w:rsidRPr="00D7185C">
        <w:rPr>
          <w:rFonts w:ascii="Verdana" w:eastAsia="Verdana" w:hAnsi="Verdana" w:cs="Verdana"/>
          <w:sz w:val="22"/>
          <w:szCs w:val="22"/>
        </w:rPr>
        <w:t xml:space="preserve"> and submits</w:t>
      </w:r>
      <w:r w:rsidRPr="00D7185C">
        <w:rPr>
          <w:rFonts w:ascii="Verdana" w:eastAsia="Verdana" w:hAnsi="Verdana" w:cs="Verdana"/>
          <w:sz w:val="22"/>
          <w:szCs w:val="22"/>
        </w:rPr>
        <w:t xml:space="preserve"> filings under the BC Societies Act.</w:t>
      </w:r>
    </w:p>
    <w:p w14:paraId="417505F3" w14:textId="41720AED" w:rsidR="000E451B" w:rsidRDefault="000E451B">
      <w:pPr>
        <w:pStyle w:val="Body"/>
        <w:rPr>
          <w:rFonts w:ascii="Verdana" w:hAnsi="Verdana"/>
          <w:b/>
          <w:bCs/>
        </w:rPr>
      </w:pPr>
    </w:p>
    <w:p w14:paraId="1EBB9553" w14:textId="09B8B187" w:rsidR="000E451B" w:rsidRDefault="000E451B">
      <w:pPr>
        <w:pStyle w:val="Body"/>
      </w:pPr>
      <w:r>
        <w:rPr>
          <w:rFonts w:ascii="Verdana" w:hAnsi="Verdana"/>
          <w:b/>
          <w:bCs/>
        </w:rPr>
        <w:t xml:space="preserve">Office Management: </w:t>
      </w:r>
    </w:p>
    <w:p w14:paraId="428E4B7C" w14:textId="42F9B5B0" w:rsidR="004B62E0" w:rsidRDefault="004B62E0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Supports the Executive Director </w:t>
      </w:r>
      <w:r w:rsidR="00A21F4D">
        <w:rPr>
          <w:rFonts w:ascii="Verdana" w:eastAsia="Verdana" w:hAnsi="Verdana" w:cs="Verdana"/>
          <w:sz w:val="22"/>
          <w:szCs w:val="22"/>
        </w:rPr>
        <w:t xml:space="preserve">(ED) </w:t>
      </w:r>
      <w:r>
        <w:rPr>
          <w:rFonts w:ascii="Verdana" w:eastAsia="Verdana" w:hAnsi="Verdana" w:cs="Verdana"/>
          <w:sz w:val="22"/>
          <w:szCs w:val="22"/>
        </w:rPr>
        <w:t xml:space="preserve">with </w:t>
      </w:r>
      <w:r w:rsidR="007D4C10">
        <w:rPr>
          <w:rFonts w:ascii="Verdana" w:eastAsia="Verdana" w:hAnsi="Verdana" w:cs="Verdana"/>
          <w:sz w:val="22"/>
          <w:szCs w:val="22"/>
        </w:rPr>
        <w:t xml:space="preserve">management of the </w:t>
      </w:r>
      <w:r>
        <w:rPr>
          <w:rFonts w:ascii="Verdana" w:eastAsia="Verdana" w:hAnsi="Verdana" w:cs="Verdana"/>
          <w:sz w:val="22"/>
          <w:szCs w:val="22"/>
        </w:rPr>
        <w:t>office and administration</w:t>
      </w:r>
      <w:r w:rsidR="007D4C10">
        <w:rPr>
          <w:rFonts w:ascii="Verdana" w:eastAsia="Verdana" w:hAnsi="Verdana" w:cs="Verdana"/>
          <w:sz w:val="22"/>
          <w:szCs w:val="22"/>
        </w:rPr>
        <w:t xml:space="preserve"> of the Division.</w:t>
      </w:r>
    </w:p>
    <w:p w14:paraId="311F3C9A" w14:textId="7E0FAD43" w:rsidR="008376A4" w:rsidRDefault="00BC16E5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Recruits and s</w:t>
      </w:r>
      <w:r w:rsidR="008376A4">
        <w:rPr>
          <w:rFonts w:ascii="Verdana" w:eastAsia="Verdana" w:hAnsi="Verdana" w:cs="Verdana"/>
          <w:sz w:val="22"/>
          <w:szCs w:val="22"/>
        </w:rPr>
        <w:t>upervises the Division’s administration staff by guiding their day-day work</w:t>
      </w:r>
      <w:r w:rsidR="005B77D5">
        <w:rPr>
          <w:rFonts w:ascii="Verdana" w:eastAsia="Verdana" w:hAnsi="Verdana" w:cs="Verdana"/>
          <w:sz w:val="22"/>
          <w:szCs w:val="22"/>
        </w:rPr>
        <w:t xml:space="preserve">, </w:t>
      </w:r>
      <w:r w:rsidR="008376A4">
        <w:rPr>
          <w:rFonts w:ascii="Verdana" w:eastAsia="Verdana" w:hAnsi="Verdana" w:cs="Verdana"/>
          <w:sz w:val="22"/>
          <w:szCs w:val="22"/>
        </w:rPr>
        <w:t xml:space="preserve">ensuring </w:t>
      </w:r>
      <w:r w:rsidR="005B77D5">
        <w:rPr>
          <w:rFonts w:ascii="Verdana" w:eastAsia="Verdana" w:hAnsi="Verdana" w:cs="Verdana"/>
          <w:sz w:val="22"/>
          <w:szCs w:val="22"/>
        </w:rPr>
        <w:t xml:space="preserve">tasks are completed and in compliance with the Division’s policies and procedures. </w:t>
      </w:r>
    </w:p>
    <w:p w14:paraId="6E502E80" w14:textId="77777777" w:rsidR="000E451B" w:rsidRPr="000E451B" w:rsidRDefault="001201F7" w:rsidP="001201F7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Monitors administration budgets, prepares monthly variance reports, and contributes to the annual budget. </w:t>
      </w:r>
    </w:p>
    <w:p w14:paraId="7236C09A" w14:textId="028DE0DF" w:rsidR="00F172DF" w:rsidRPr="00874C14" w:rsidRDefault="00F172DF" w:rsidP="00F172DF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Supports financial management by processing contracts (FTA’s),</w:t>
      </w:r>
      <w:r w:rsidR="005B77D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invoices</w:t>
      </w:r>
      <w:r w:rsidR="005B77D5">
        <w:rPr>
          <w:rFonts w:ascii="Verdana" w:hAnsi="Verdana"/>
          <w:sz w:val="22"/>
          <w:szCs w:val="22"/>
        </w:rPr>
        <w:t>,</w:t>
      </w:r>
      <w:r w:rsidR="000E451B">
        <w:rPr>
          <w:rFonts w:ascii="Verdana" w:hAnsi="Verdana"/>
          <w:sz w:val="22"/>
          <w:szCs w:val="22"/>
        </w:rPr>
        <w:t xml:space="preserve"> expense sheets</w:t>
      </w:r>
      <w:r w:rsidR="005B77D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and documents for approval and filing. </w:t>
      </w:r>
    </w:p>
    <w:p w14:paraId="21BB4011" w14:textId="2B21A4C6" w:rsidR="001E39A5" w:rsidRPr="001E39A5" w:rsidRDefault="001E39A5" w:rsidP="001E39A5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Communicates with accounting department regarding payroll and administers the employee health benefits program. </w:t>
      </w:r>
    </w:p>
    <w:p w14:paraId="364E56E6" w14:textId="2ADC43AB" w:rsidR="001E39A5" w:rsidRPr="001E39A5" w:rsidRDefault="001E39A5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7D4C10">
        <w:rPr>
          <w:rFonts w:ascii="Verdana" w:hAnsi="Verdana"/>
          <w:sz w:val="22"/>
          <w:szCs w:val="22"/>
        </w:rPr>
        <w:t>ecrui</w:t>
      </w:r>
      <w:r>
        <w:rPr>
          <w:rFonts w:ascii="Verdana" w:hAnsi="Verdana"/>
          <w:sz w:val="22"/>
          <w:szCs w:val="22"/>
        </w:rPr>
        <w:t>ts administrative staff and assists with recruitment of other staff by posting positions, screening, participating in interviews, checking references, and preparing employment contracts.</w:t>
      </w:r>
    </w:p>
    <w:p w14:paraId="64A420B8" w14:textId="370F96F9" w:rsidR="008A18DD" w:rsidRDefault="008376A4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Ensures </w:t>
      </w:r>
      <w:r w:rsidR="00AD78B4">
        <w:rPr>
          <w:rFonts w:ascii="Verdana" w:hAnsi="Verdana"/>
          <w:sz w:val="22"/>
          <w:szCs w:val="22"/>
        </w:rPr>
        <w:t xml:space="preserve">communications with members and public </w:t>
      </w:r>
      <w:r>
        <w:rPr>
          <w:rFonts w:ascii="Verdana" w:hAnsi="Verdana"/>
          <w:sz w:val="22"/>
          <w:szCs w:val="22"/>
        </w:rPr>
        <w:t xml:space="preserve">is supported </w:t>
      </w:r>
      <w:r w:rsidR="00AD78B4">
        <w:rPr>
          <w:rFonts w:ascii="Verdana" w:hAnsi="Verdana"/>
          <w:sz w:val="22"/>
          <w:szCs w:val="22"/>
        </w:rPr>
        <w:t>through multiple avenues, including email, correspondence, website</w:t>
      </w:r>
      <w:r w:rsidR="008212C3">
        <w:rPr>
          <w:rFonts w:ascii="Verdana" w:hAnsi="Verdana"/>
          <w:sz w:val="22"/>
          <w:szCs w:val="22"/>
        </w:rPr>
        <w:t>,</w:t>
      </w:r>
      <w:r w:rsidR="00AD78B4">
        <w:rPr>
          <w:rFonts w:ascii="Verdana" w:hAnsi="Verdana"/>
          <w:sz w:val="22"/>
          <w:szCs w:val="22"/>
        </w:rPr>
        <w:t xml:space="preserve"> and advertising. </w:t>
      </w:r>
      <w:r w:rsidR="008212C3">
        <w:rPr>
          <w:rFonts w:ascii="Verdana" w:hAnsi="Verdana"/>
          <w:sz w:val="22"/>
          <w:szCs w:val="22"/>
        </w:rPr>
        <w:t xml:space="preserve">Provides oversight to </w:t>
      </w:r>
      <w:r w:rsidR="00AD78B4">
        <w:rPr>
          <w:rFonts w:ascii="Verdana" w:hAnsi="Verdana"/>
          <w:sz w:val="22"/>
          <w:szCs w:val="22"/>
        </w:rPr>
        <w:t>Division website</w:t>
      </w:r>
      <w:r w:rsidR="008212C3">
        <w:rPr>
          <w:rFonts w:ascii="Verdana" w:hAnsi="Verdana"/>
          <w:sz w:val="22"/>
          <w:szCs w:val="22"/>
        </w:rPr>
        <w:t>.</w:t>
      </w:r>
      <w:r w:rsidR="00AD78B4">
        <w:rPr>
          <w:rFonts w:ascii="Verdana" w:hAnsi="Verdana"/>
          <w:sz w:val="22"/>
          <w:szCs w:val="22"/>
        </w:rPr>
        <w:t xml:space="preserve"> </w:t>
      </w:r>
    </w:p>
    <w:p w14:paraId="07881BE6" w14:textId="77777777" w:rsidR="00D02602" w:rsidRPr="00D02602" w:rsidRDefault="00AD78B4" w:rsidP="00D02602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 w:rsidRPr="00D02602">
        <w:rPr>
          <w:rFonts w:ascii="Verdana" w:hAnsi="Verdana"/>
          <w:sz w:val="22"/>
          <w:szCs w:val="22"/>
        </w:rPr>
        <w:t>Coordinate</w:t>
      </w:r>
      <w:r w:rsidR="00D02602" w:rsidRPr="00D02602">
        <w:rPr>
          <w:rFonts w:ascii="Verdana" w:hAnsi="Verdana"/>
          <w:sz w:val="22"/>
          <w:szCs w:val="22"/>
        </w:rPr>
        <w:t>s</w:t>
      </w:r>
      <w:r w:rsidR="001201F7">
        <w:rPr>
          <w:rFonts w:ascii="Verdana" w:hAnsi="Verdana"/>
          <w:sz w:val="22"/>
          <w:szCs w:val="22"/>
        </w:rPr>
        <w:t xml:space="preserve"> vendor services, orders and maintains office furniture, IT, equipment, and supplies.</w:t>
      </w:r>
    </w:p>
    <w:p w14:paraId="0BA2ECFF" w14:textId="77777777" w:rsidR="008A18DD" w:rsidRPr="00D02602" w:rsidRDefault="00AD78B4" w:rsidP="00D02602">
      <w:pPr>
        <w:pStyle w:val="BulletDiamond"/>
        <w:numPr>
          <w:ilvl w:val="0"/>
          <w:numId w:val="2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 w:rsidRPr="00D02602">
        <w:rPr>
          <w:rFonts w:ascii="Verdana" w:hAnsi="Verdana"/>
          <w:sz w:val="22"/>
          <w:szCs w:val="22"/>
        </w:rPr>
        <w:t>Create</w:t>
      </w:r>
      <w:r w:rsidR="00D02602" w:rsidRPr="00D02602">
        <w:rPr>
          <w:rFonts w:ascii="Verdana" w:hAnsi="Verdana"/>
          <w:sz w:val="22"/>
          <w:szCs w:val="22"/>
        </w:rPr>
        <w:t>s</w:t>
      </w:r>
      <w:r w:rsidRPr="00D02602">
        <w:rPr>
          <w:rFonts w:ascii="Verdana" w:hAnsi="Verdana"/>
          <w:sz w:val="22"/>
          <w:szCs w:val="22"/>
        </w:rPr>
        <w:t xml:space="preserve"> and maintain</w:t>
      </w:r>
      <w:r w:rsidR="00D02602" w:rsidRPr="00D02602">
        <w:rPr>
          <w:rFonts w:ascii="Verdana" w:hAnsi="Verdana"/>
          <w:sz w:val="22"/>
          <w:szCs w:val="22"/>
        </w:rPr>
        <w:t>s</w:t>
      </w:r>
      <w:r w:rsidRPr="00D02602">
        <w:rPr>
          <w:rFonts w:ascii="Verdana" w:hAnsi="Verdana"/>
          <w:sz w:val="22"/>
          <w:szCs w:val="22"/>
        </w:rPr>
        <w:t xml:space="preserve"> efficient electronic and physical filing systems, and maintain</w:t>
      </w:r>
      <w:r w:rsidR="00D02602" w:rsidRPr="00D02602">
        <w:rPr>
          <w:rFonts w:ascii="Verdana" w:hAnsi="Verdana"/>
          <w:sz w:val="22"/>
          <w:szCs w:val="22"/>
        </w:rPr>
        <w:t>s</w:t>
      </w:r>
      <w:r w:rsidRPr="00D02602">
        <w:rPr>
          <w:rFonts w:ascii="Verdana" w:hAnsi="Verdana"/>
          <w:sz w:val="22"/>
          <w:szCs w:val="22"/>
        </w:rPr>
        <w:t xml:space="preserve"> Division, board, committee, staff and contractor contact lists.</w:t>
      </w:r>
    </w:p>
    <w:p w14:paraId="0AC603CA" w14:textId="50F52477" w:rsidR="007D4C10" w:rsidRDefault="007D4C10" w:rsidP="007D4C10">
      <w:pPr>
        <w:pStyle w:val="BulletDiamond"/>
        <w:numPr>
          <w:ilvl w:val="0"/>
          <w:numId w:val="4"/>
        </w:numPr>
        <w:spacing w:before="40" w:after="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Develops staff skills through coaching; addresses performance management issues and takes remedial action as necessary.</w:t>
      </w:r>
    </w:p>
    <w:p w14:paraId="1A6BDA7A" w14:textId="3DD9BFB9" w:rsidR="008A18DD" w:rsidRDefault="00AD78B4">
      <w:pPr>
        <w:pStyle w:val="Body"/>
        <w:numPr>
          <w:ilvl w:val="0"/>
          <w:numId w:val="4"/>
        </w:numPr>
        <w:spacing w:before="40" w:after="4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Perform</w:t>
      </w:r>
      <w:r w:rsidR="005B77D5">
        <w:rPr>
          <w:rFonts w:ascii="Verdana" w:hAnsi="Verdana"/>
        </w:rPr>
        <w:t>s</w:t>
      </w:r>
      <w:r>
        <w:rPr>
          <w:rFonts w:ascii="Verdana" w:hAnsi="Verdana"/>
        </w:rPr>
        <w:t xml:space="preserve"> general office duties as required.</w:t>
      </w:r>
    </w:p>
    <w:p w14:paraId="16C9D4B1" w14:textId="77777777" w:rsidR="007170F2" w:rsidRDefault="007170F2">
      <w:pPr>
        <w:pStyle w:val="Body"/>
        <w:outlineLvl w:val="0"/>
        <w:rPr>
          <w:rFonts w:ascii="Verdana" w:hAnsi="Verdana"/>
          <w:b/>
          <w:bCs/>
        </w:rPr>
      </w:pPr>
    </w:p>
    <w:p w14:paraId="57F15826" w14:textId="77777777" w:rsidR="008A18DD" w:rsidRDefault="007170F2">
      <w:pPr>
        <w:pStyle w:val="Body"/>
        <w:outlineLvl w:val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Qualifications</w:t>
      </w:r>
    </w:p>
    <w:p w14:paraId="60CF9F71" w14:textId="14C7B413" w:rsidR="008A18DD" w:rsidRDefault="00AD78B4">
      <w:pPr>
        <w:pStyle w:val="ListParagraph"/>
        <w:numPr>
          <w:ilvl w:val="0"/>
          <w:numId w:val="6"/>
        </w:numPr>
        <w:spacing w:before="40" w:after="40" w:line="240" w:lineRule="auto"/>
        <w:ind w:right="288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High school graduation plus related </w:t>
      </w:r>
      <w:r w:rsidR="00D02602">
        <w:rPr>
          <w:rFonts w:ascii="Verdana" w:hAnsi="Verdana"/>
        </w:rPr>
        <w:t xml:space="preserve">business </w:t>
      </w:r>
      <w:r w:rsidR="001201F7">
        <w:rPr>
          <w:rFonts w:ascii="Verdana" w:hAnsi="Verdana"/>
        </w:rPr>
        <w:t xml:space="preserve">administration </w:t>
      </w:r>
      <w:r>
        <w:rPr>
          <w:rFonts w:ascii="Verdana" w:hAnsi="Verdana"/>
        </w:rPr>
        <w:t>courses</w:t>
      </w:r>
      <w:r w:rsidR="00D02602">
        <w:rPr>
          <w:rFonts w:ascii="Verdana" w:hAnsi="Verdana"/>
        </w:rPr>
        <w:t xml:space="preserve">. </w:t>
      </w:r>
      <w:r w:rsidR="001201F7">
        <w:rPr>
          <w:rFonts w:ascii="Verdana" w:hAnsi="Verdana"/>
        </w:rPr>
        <w:t>Relevant certificate or degree preferred.</w:t>
      </w:r>
    </w:p>
    <w:p w14:paraId="182492A3" w14:textId="72F747FF" w:rsidR="008A18DD" w:rsidRPr="001E39A5" w:rsidRDefault="00A35B56">
      <w:pPr>
        <w:pStyle w:val="ListParagraph"/>
        <w:numPr>
          <w:ilvl w:val="0"/>
          <w:numId w:val="6"/>
        </w:numPr>
        <w:spacing w:before="40" w:after="40" w:line="240" w:lineRule="auto"/>
        <w:ind w:right="288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Minimum </w:t>
      </w:r>
      <w:r w:rsidR="007D4C10">
        <w:rPr>
          <w:rFonts w:ascii="Verdana" w:hAnsi="Verdana"/>
        </w:rPr>
        <w:t xml:space="preserve">5 </w:t>
      </w:r>
      <w:r w:rsidR="00D02602">
        <w:rPr>
          <w:rFonts w:ascii="Verdana" w:hAnsi="Verdana"/>
        </w:rPr>
        <w:t xml:space="preserve">years </w:t>
      </w:r>
      <w:r>
        <w:rPr>
          <w:rFonts w:ascii="Verdana" w:hAnsi="Verdana"/>
        </w:rPr>
        <w:t xml:space="preserve">office </w:t>
      </w:r>
      <w:r w:rsidR="00D02602">
        <w:rPr>
          <w:rFonts w:ascii="Verdana" w:hAnsi="Verdana"/>
        </w:rPr>
        <w:t>administration</w:t>
      </w:r>
      <w:r w:rsidR="00AD78B4">
        <w:rPr>
          <w:rFonts w:ascii="Verdana" w:hAnsi="Verdana"/>
        </w:rPr>
        <w:t xml:space="preserve"> experience</w:t>
      </w:r>
      <w:r w:rsidR="001E39A5">
        <w:rPr>
          <w:rFonts w:ascii="Verdana" w:hAnsi="Verdana"/>
        </w:rPr>
        <w:t xml:space="preserve"> and one</w:t>
      </w:r>
      <w:r w:rsidR="005C358F">
        <w:rPr>
          <w:rFonts w:ascii="Verdana" w:hAnsi="Verdana"/>
        </w:rPr>
        <w:t xml:space="preserve"> </w:t>
      </w:r>
      <w:r w:rsidR="001E39A5">
        <w:rPr>
          <w:rFonts w:ascii="Verdana" w:hAnsi="Verdana"/>
        </w:rPr>
        <w:t xml:space="preserve">year </w:t>
      </w:r>
      <w:r w:rsidR="005C358F">
        <w:rPr>
          <w:rFonts w:ascii="Verdana" w:hAnsi="Verdana"/>
        </w:rPr>
        <w:t xml:space="preserve">of </w:t>
      </w:r>
      <w:r w:rsidR="001E39A5">
        <w:rPr>
          <w:rFonts w:ascii="Verdana" w:hAnsi="Verdana"/>
        </w:rPr>
        <w:t xml:space="preserve">supervisory experience, </w:t>
      </w:r>
      <w:r w:rsidR="00D02602">
        <w:rPr>
          <w:rFonts w:ascii="Verdana" w:hAnsi="Verdana"/>
        </w:rPr>
        <w:t>preferably in a health care or non-profit setting.</w:t>
      </w:r>
    </w:p>
    <w:p w14:paraId="0616DA6B" w14:textId="06E80BE7" w:rsidR="001E39A5" w:rsidRPr="007170F2" w:rsidRDefault="001E39A5" w:rsidP="001E39A5">
      <w:pPr>
        <w:pStyle w:val="ListParagraph"/>
        <w:spacing w:before="40" w:after="40" w:line="240" w:lineRule="auto"/>
        <w:ind w:left="360" w:right="288"/>
        <w:jc w:val="both"/>
        <w:rPr>
          <w:rFonts w:ascii="Verdana" w:eastAsia="Verdana" w:hAnsi="Verdana" w:cs="Verdana"/>
        </w:rPr>
      </w:pPr>
    </w:p>
    <w:p w14:paraId="4E1A2FDC" w14:textId="77777777" w:rsidR="007170F2" w:rsidRPr="007170F2" w:rsidRDefault="007170F2" w:rsidP="007170F2">
      <w:pPr>
        <w:pStyle w:val="ListParagraph"/>
        <w:spacing w:before="40" w:after="40" w:line="240" w:lineRule="auto"/>
        <w:ind w:left="360" w:right="288"/>
        <w:jc w:val="both"/>
        <w:rPr>
          <w:rFonts w:ascii="Verdana" w:eastAsia="Verdana" w:hAnsi="Verdana" w:cs="Verdana"/>
        </w:rPr>
      </w:pPr>
    </w:p>
    <w:p w14:paraId="5DAAF10C" w14:textId="77777777" w:rsidR="007170F2" w:rsidRDefault="007170F2" w:rsidP="007170F2">
      <w:pPr>
        <w:spacing w:before="40" w:after="40"/>
        <w:ind w:right="288"/>
        <w:jc w:val="both"/>
        <w:rPr>
          <w:rFonts w:ascii="Verdana" w:eastAsia="Verdana" w:hAnsi="Verdana" w:cs="Verdana"/>
        </w:rPr>
      </w:pPr>
      <w:r w:rsidRPr="007170F2">
        <w:rPr>
          <w:rFonts w:ascii="Verdana" w:eastAsia="Verdana" w:hAnsi="Verdana" w:cs="Verdana"/>
          <w:b/>
          <w:sz w:val="22"/>
          <w:szCs w:val="22"/>
        </w:rPr>
        <w:t>Skills and Abilities</w:t>
      </w:r>
    </w:p>
    <w:p w14:paraId="01EE494E" w14:textId="77777777" w:rsidR="007170F2" w:rsidRPr="007170F2" w:rsidRDefault="007170F2" w:rsidP="007170F2">
      <w:pPr>
        <w:spacing w:before="40" w:after="40"/>
        <w:ind w:right="288"/>
        <w:jc w:val="both"/>
        <w:rPr>
          <w:rFonts w:ascii="Verdana" w:eastAsia="Verdana" w:hAnsi="Verdana" w:cs="Verdana"/>
        </w:rPr>
      </w:pPr>
    </w:p>
    <w:p w14:paraId="2D7EF70D" w14:textId="77777777" w:rsidR="008A18DD" w:rsidRDefault="00AD78B4">
      <w:pPr>
        <w:pStyle w:val="Body"/>
        <w:numPr>
          <w:ilvl w:val="0"/>
          <w:numId w:val="7"/>
        </w:numPr>
        <w:spacing w:before="40" w:after="40" w:line="240" w:lineRule="auto"/>
        <w:ind w:right="288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Excellent interpersonal and relationship buildi</w:t>
      </w:r>
      <w:r w:rsidR="005A264E">
        <w:rPr>
          <w:rFonts w:ascii="Verdana" w:hAnsi="Verdana"/>
        </w:rPr>
        <w:t xml:space="preserve">ng skills with proven diplomacy, </w:t>
      </w:r>
      <w:r>
        <w:rPr>
          <w:rFonts w:ascii="Verdana" w:hAnsi="Verdana"/>
        </w:rPr>
        <w:t>customer service orientation</w:t>
      </w:r>
      <w:r w:rsidR="002E2038">
        <w:rPr>
          <w:rFonts w:ascii="Verdana" w:hAnsi="Verdana"/>
        </w:rPr>
        <w:t xml:space="preserve">, and ability to liaise with physicians and stakeholders in a professional </w:t>
      </w:r>
      <w:r w:rsidR="00F25F1C">
        <w:rPr>
          <w:rFonts w:ascii="Verdana" w:hAnsi="Verdana"/>
        </w:rPr>
        <w:t xml:space="preserve">and courteous </w:t>
      </w:r>
      <w:r w:rsidR="002E2038">
        <w:rPr>
          <w:rFonts w:ascii="Verdana" w:hAnsi="Verdana"/>
        </w:rPr>
        <w:t>manner</w:t>
      </w:r>
      <w:r>
        <w:rPr>
          <w:rFonts w:ascii="Verdana" w:hAnsi="Verdana"/>
        </w:rPr>
        <w:t>.</w:t>
      </w:r>
    </w:p>
    <w:p w14:paraId="7AD86CA9" w14:textId="77777777" w:rsidR="008A18DD" w:rsidRPr="00A35B56" w:rsidRDefault="005A264E">
      <w:pPr>
        <w:pStyle w:val="Body"/>
        <w:numPr>
          <w:ilvl w:val="0"/>
          <w:numId w:val="7"/>
        </w:numPr>
        <w:spacing w:before="40" w:after="40" w:line="240" w:lineRule="auto"/>
        <w:ind w:right="288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E</w:t>
      </w:r>
      <w:r w:rsidR="00AD78B4">
        <w:rPr>
          <w:rFonts w:ascii="Verdana" w:hAnsi="Verdana"/>
        </w:rPr>
        <w:t>xcellent verbal, written</w:t>
      </w:r>
      <w:r w:rsidR="001201F7">
        <w:rPr>
          <w:rFonts w:ascii="Verdana" w:hAnsi="Verdana"/>
        </w:rPr>
        <w:t>,</w:t>
      </w:r>
      <w:r w:rsidR="00AD78B4">
        <w:rPr>
          <w:rFonts w:ascii="Verdana" w:hAnsi="Verdana"/>
        </w:rPr>
        <w:t xml:space="preserve"> and organizational </w:t>
      </w:r>
      <w:r w:rsidR="002E2038">
        <w:rPr>
          <w:rFonts w:ascii="Verdana" w:hAnsi="Verdana"/>
        </w:rPr>
        <w:t>skills</w:t>
      </w:r>
      <w:r w:rsidR="00F25F1C">
        <w:rPr>
          <w:rFonts w:ascii="Verdana" w:hAnsi="Verdana"/>
        </w:rPr>
        <w:t xml:space="preserve">, </w:t>
      </w:r>
      <w:r w:rsidR="002E2038">
        <w:rPr>
          <w:rFonts w:ascii="Verdana" w:hAnsi="Verdana"/>
        </w:rPr>
        <w:t>and ability to communicate in a compelling, clear, and understandable manner.</w:t>
      </w:r>
    </w:p>
    <w:p w14:paraId="5BCD966A" w14:textId="77777777" w:rsidR="00A35B56" w:rsidRPr="00A35B56" w:rsidRDefault="00A35B56" w:rsidP="00A35B56">
      <w:pPr>
        <w:pStyle w:val="Body"/>
        <w:numPr>
          <w:ilvl w:val="0"/>
          <w:numId w:val="7"/>
        </w:numPr>
        <w:spacing w:before="40" w:after="40" w:line="24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Ability to take initiative, perform multiple tasks, balanc</w:t>
      </w:r>
      <w:r w:rsidR="005A264E">
        <w:rPr>
          <w:rFonts w:ascii="Verdana" w:hAnsi="Verdana"/>
        </w:rPr>
        <w:t>e priorities, and meet timelines</w:t>
      </w:r>
      <w:r>
        <w:rPr>
          <w:rFonts w:ascii="Verdana" w:hAnsi="Verdana"/>
        </w:rPr>
        <w:t xml:space="preserve"> without close supervision.</w:t>
      </w:r>
    </w:p>
    <w:p w14:paraId="791046A2" w14:textId="77777777" w:rsidR="00A35B56" w:rsidRDefault="00F25F1C" w:rsidP="00A35B56">
      <w:pPr>
        <w:pStyle w:val="Body"/>
        <w:numPr>
          <w:ilvl w:val="0"/>
          <w:numId w:val="7"/>
        </w:numPr>
        <w:spacing w:before="40" w:after="40" w:line="24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Experience </w:t>
      </w:r>
      <w:r w:rsidR="00A35B56">
        <w:rPr>
          <w:rFonts w:ascii="Verdana" w:hAnsi="Verdana"/>
        </w:rPr>
        <w:t>developing efficient office procedures, including establishing and maintaining electronic and paper files.</w:t>
      </w:r>
    </w:p>
    <w:p w14:paraId="0072A4CC" w14:textId="77777777" w:rsidR="008A18DD" w:rsidRPr="007170F2" w:rsidRDefault="00AD78B4">
      <w:pPr>
        <w:pStyle w:val="Body"/>
        <w:numPr>
          <w:ilvl w:val="0"/>
          <w:numId w:val="7"/>
        </w:numPr>
        <w:spacing w:before="40" w:after="4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Proven experience with meeting scheduling and logistics, preparing and distributing materials, and taking accurate minutes.</w:t>
      </w:r>
    </w:p>
    <w:p w14:paraId="4928E7F9" w14:textId="77777777" w:rsidR="007170F2" w:rsidRPr="00F25F1C" w:rsidRDefault="007170F2">
      <w:pPr>
        <w:pStyle w:val="Body"/>
        <w:numPr>
          <w:ilvl w:val="0"/>
          <w:numId w:val="7"/>
        </w:numPr>
        <w:spacing w:before="40" w:after="4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Attention to detail, accuracy, and thoroughness when maintaining, monitoring, calculating, and summarizing </w:t>
      </w:r>
      <w:r w:rsidR="005A264E">
        <w:rPr>
          <w:rFonts w:ascii="Verdana" w:hAnsi="Verdana"/>
        </w:rPr>
        <w:t xml:space="preserve">information, </w:t>
      </w:r>
      <w:r>
        <w:rPr>
          <w:rFonts w:ascii="Verdana" w:hAnsi="Verdana"/>
        </w:rPr>
        <w:t xml:space="preserve">data, </w:t>
      </w:r>
      <w:r w:rsidR="005A264E">
        <w:rPr>
          <w:rFonts w:ascii="Verdana" w:hAnsi="Verdana"/>
        </w:rPr>
        <w:t xml:space="preserve">and </w:t>
      </w:r>
      <w:r>
        <w:rPr>
          <w:rFonts w:ascii="Verdana" w:hAnsi="Verdana"/>
        </w:rPr>
        <w:t>r</w:t>
      </w:r>
      <w:r w:rsidR="005A264E">
        <w:rPr>
          <w:rFonts w:ascii="Verdana" w:hAnsi="Verdana"/>
        </w:rPr>
        <w:t>ecords.</w:t>
      </w:r>
    </w:p>
    <w:p w14:paraId="41580856" w14:textId="77777777" w:rsidR="00F25F1C" w:rsidRDefault="00F25F1C">
      <w:pPr>
        <w:pStyle w:val="Body"/>
        <w:numPr>
          <w:ilvl w:val="0"/>
          <w:numId w:val="7"/>
        </w:numPr>
        <w:spacing w:before="40" w:after="4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 xml:space="preserve">Considerable judgement, tact, and discretion in handling confidential information. </w:t>
      </w:r>
    </w:p>
    <w:p w14:paraId="6944981E" w14:textId="006D3A80" w:rsidR="008A18DD" w:rsidRPr="006224DB" w:rsidRDefault="00A35B56" w:rsidP="00A35B56">
      <w:pPr>
        <w:pStyle w:val="Body"/>
        <w:numPr>
          <w:ilvl w:val="0"/>
          <w:numId w:val="7"/>
        </w:numPr>
        <w:spacing w:before="40" w:after="40" w:line="240" w:lineRule="auto"/>
        <w:ind w:right="288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Ab</w:t>
      </w:r>
      <w:r w:rsidR="00AD78B4" w:rsidRPr="00A35B56">
        <w:rPr>
          <w:rFonts w:ascii="Verdana" w:hAnsi="Verdana"/>
        </w:rPr>
        <w:t>le to work independently and as a member of the team.</w:t>
      </w:r>
    </w:p>
    <w:p w14:paraId="796A03DB" w14:textId="19C97079" w:rsidR="006224DB" w:rsidRPr="00A35B56" w:rsidRDefault="006224DB" w:rsidP="00A35B56">
      <w:pPr>
        <w:pStyle w:val="Body"/>
        <w:numPr>
          <w:ilvl w:val="0"/>
          <w:numId w:val="7"/>
        </w:numPr>
        <w:spacing w:before="40" w:after="40" w:line="240" w:lineRule="auto"/>
        <w:ind w:right="288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Knowledge of BC Societies Act an asset.</w:t>
      </w:r>
    </w:p>
    <w:p w14:paraId="078C9EAE" w14:textId="0F26CC3E" w:rsidR="008A18DD" w:rsidRPr="00A35B56" w:rsidRDefault="00AD78B4">
      <w:pPr>
        <w:pStyle w:val="Body"/>
        <w:numPr>
          <w:ilvl w:val="0"/>
          <w:numId w:val="7"/>
        </w:numPr>
        <w:spacing w:before="40" w:after="40" w:line="240" w:lineRule="auto"/>
        <w:ind w:right="288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High proficiency in Word, Excel, Outlook, Power</w:t>
      </w:r>
      <w:r w:rsidR="006224DB">
        <w:rPr>
          <w:rFonts w:ascii="Verdana" w:hAnsi="Verdana"/>
        </w:rPr>
        <w:t xml:space="preserve"> </w:t>
      </w:r>
      <w:r>
        <w:rPr>
          <w:rFonts w:ascii="Verdana" w:hAnsi="Verdana"/>
        </w:rPr>
        <w:t>Point</w:t>
      </w:r>
      <w:r w:rsidR="006224DB">
        <w:rPr>
          <w:rFonts w:ascii="Verdana" w:hAnsi="Verdana"/>
        </w:rPr>
        <w:t>,</w:t>
      </w:r>
      <w:r>
        <w:rPr>
          <w:rFonts w:ascii="Verdana" w:hAnsi="Verdana"/>
        </w:rPr>
        <w:t xml:space="preserve"> and Internet Explorer. </w:t>
      </w:r>
    </w:p>
    <w:p w14:paraId="38B01C47" w14:textId="77777777" w:rsidR="00A35B56" w:rsidRDefault="00A35B56" w:rsidP="00A35B56">
      <w:pPr>
        <w:pStyle w:val="ListParagraph"/>
        <w:numPr>
          <w:ilvl w:val="0"/>
          <w:numId w:val="7"/>
        </w:numPr>
        <w:spacing w:before="40" w:after="40" w:line="240" w:lineRule="auto"/>
        <w:ind w:right="288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Previous experience working with physicians an asset.</w:t>
      </w:r>
    </w:p>
    <w:p w14:paraId="5739A9EE" w14:textId="77777777" w:rsidR="00A35B56" w:rsidRDefault="00A35B56" w:rsidP="00A35B56">
      <w:pPr>
        <w:pStyle w:val="Body"/>
        <w:spacing w:before="40" w:after="40" w:line="240" w:lineRule="auto"/>
        <w:ind w:left="360" w:right="288"/>
        <w:jc w:val="both"/>
        <w:rPr>
          <w:rFonts w:ascii="Verdana" w:eastAsia="Verdana" w:hAnsi="Verdana" w:cs="Verdana"/>
        </w:rPr>
      </w:pPr>
    </w:p>
    <w:p w14:paraId="5A38FD01" w14:textId="77777777" w:rsidR="008A18DD" w:rsidRDefault="008A18DD">
      <w:pPr>
        <w:pStyle w:val="Body"/>
        <w:spacing w:before="40" w:after="40"/>
        <w:ind w:left="360"/>
        <w:jc w:val="both"/>
        <w:rPr>
          <w:rFonts w:ascii="Verdana" w:eastAsia="Verdana" w:hAnsi="Verdana" w:cs="Verdana"/>
        </w:rPr>
      </w:pPr>
    </w:p>
    <w:p w14:paraId="574EFEA1" w14:textId="77777777" w:rsidR="008A18DD" w:rsidRDefault="00AD78B4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Working Conditions:</w:t>
      </w:r>
      <w:r>
        <w:rPr>
          <w:rFonts w:ascii="Verdana" w:hAnsi="Verdana"/>
        </w:rPr>
        <w:t xml:space="preserve">  </w:t>
      </w:r>
    </w:p>
    <w:p w14:paraId="0C8B5C94" w14:textId="58E37EAF" w:rsidR="008A18DD" w:rsidRDefault="00AD78B4">
      <w:pPr>
        <w:pStyle w:val="Body"/>
        <w:rPr>
          <w:rFonts w:ascii="Verdana" w:hAnsi="Verdana"/>
        </w:rPr>
      </w:pPr>
      <w:r>
        <w:rPr>
          <w:rFonts w:ascii="Verdana" w:hAnsi="Verdana"/>
        </w:rPr>
        <w:t>The full-time position requ</w:t>
      </w:r>
      <w:r w:rsidR="00A35B56">
        <w:rPr>
          <w:rFonts w:ascii="Verdana" w:hAnsi="Verdana"/>
        </w:rPr>
        <w:t xml:space="preserve">ires that the Administrative Coordinator </w:t>
      </w:r>
      <w:r w:rsidR="007D4C10">
        <w:rPr>
          <w:rFonts w:ascii="Verdana" w:hAnsi="Verdana"/>
        </w:rPr>
        <w:t xml:space="preserve">2 </w:t>
      </w:r>
      <w:r w:rsidR="00A35B56">
        <w:rPr>
          <w:rFonts w:ascii="Verdana" w:hAnsi="Verdana"/>
        </w:rPr>
        <w:t xml:space="preserve">be available to work </w:t>
      </w:r>
      <w:r>
        <w:rPr>
          <w:rFonts w:ascii="Verdana" w:hAnsi="Verdana"/>
        </w:rPr>
        <w:t>Monday through Friday during regular working hours, howe</w:t>
      </w:r>
      <w:r w:rsidR="00A35B56">
        <w:rPr>
          <w:rFonts w:ascii="Verdana" w:hAnsi="Verdana"/>
        </w:rPr>
        <w:t>ve</w:t>
      </w:r>
      <w:r w:rsidR="00F25F1C">
        <w:rPr>
          <w:rFonts w:ascii="Verdana" w:hAnsi="Verdana"/>
        </w:rPr>
        <w:t xml:space="preserve">r given operational needs, </w:t>
      </w:r>
      <w:r w:rsidR="00A35B56">
        <w:rPr>
          <w:rFonts w:ascii="Verdana" w:hAnsi="Verdana"/>
        </w:rPr>
        <w:t>flexibility for evening hours will be required.</w:t>
      </w:r>
    </w:p>
    <w:p w14:paraId="0606039C" w14:textId="73B01644" w:rsidR="00E67E02" w:rsidRDefault="006224DB">
      <w:pPr>
        <w:pStyle w:val="Body"/>
      </w:pPr>
      <w:r>
        <w:rPr>
          <w:rFonts w:ascii="Verdana" w:hAnsi="Verdana"/>
        </w:rPr>
        <w:t>May</w:t>
      </w:r>
      <w:r w:rsidR="008212C3">
        <w:rPr>
          <w:rFonts w:ascii="Verdana" w:hAnsi="Verdana"/>
        </w:rPr>
        <w:t xml:space="preserve"> 202</w:t>
      </w:r>
      <w:r>
        <w:rPr>
          <w:rFonts w:ascii="Verdana" w:hAnsi="Verdana"/>
        </w:rPr>
        <w:t>1</w:t>
      </w:r>
    </w:p>
    <w:sectPr w:rsidR="00E67E02">
      <w:head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7F44" w14:textId="77777777" w:rsidR="001104D7" w:rsidRDefault="001104D7">
      <w:r>
        <w:separator/>
      </w:r>
    </w:p>
  </w:endnote>
  <w:endnote w:type="continuationSeparator" w:id="0">
    <w:p w14:paraId="7FE2216B" w14:textId="77777777" w:rsidR="001104D7" w:rsidRDefault="0011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5D10" w14:textId="77777777" w:rsidR="001104D7" w:rsidRDefault="001104D7">
      <w:r>
        <w:separator/>
      </w:r>
    </w:p>
  </w:footnote>
  <w:footnote w:type="continuationSeparator" w:id="0">
    <w:p w14:paraId="4C238015" w14:textId="77777777" w:rsidR="001104D7" w:rsidRDefault="0011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9466" w14:textId="77777777" w:rsidR="00411853" w:rsidRDefault="0041185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CEBD5D4" wp14:editId="0E76F225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2228850" cy="411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1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24F2"/>
    <w:multiLevelType w:val="hybridMultilevel"/>
    <w:tmpl w:val="9CBA1D06"/>
    <w:numStyleLink w:val="ImportedStyle3"/>
  </w:abstractNum>
  <w:abstractNum w:abstractNumId="1" w15:restartNumberingAfterBreak="0">
    <w:nsid w:val="18D253A6"/>
    <w:multiLevelType w:val="hybridMultilevel"/>
    <w:tmpl w:val="9CBA1D06"/>
    <w:styleLink w:val="ImportedStyle3"/>
    <w:lvl w:ilvl="0" w:tplc="E7FC5B7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C680C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C03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8231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C62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022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CD09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0CA8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E838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2703F0"/>
    <w:multiLevelType w:val="hybridMultilevel"/>
    <w:tmpl w:val="76FE58AA"/>
    <w:styleLink w:val="ImportedStyle1"/>
    <w:lvl w:ilvl="0" w:tplc="D8863A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D885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AE8C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A67D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02EA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20FE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7429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744B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9A8E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DC2AD1"/>
    <w:multiLevelType w:val="hybridMultilevel"/>
    <w:tmpl w:val="6856409E"/>
    <w:numStyleLink w:val="ImportedStyle2"/>
  </w:abstractNum>
  <w:abstractNum w:abstractNumId="4" w15:restartNumberingAfterBreak="0">
    <w:nsid w:val="55351F06"/>
    <w:multiLevelType w:val="hybridMultilevel"/>
    <w:tmpl w:val="76FE58AA"/>
    <w:numStyleLink w:val="ImportedStyle1"/>
  </w:abstractNum>
  <w:abstractNum w:abstractNumId="5" w15:restartNumberingAfterBreak="0">
    <w:nsid w:val="5DA433F6"/>
    <w:multiLevelType w:val="hybridMultilevel"/>
    <w:tmpl w:val="6856409E"/>
    <w:styleLink w:val="ImportedStyle2"/>
    <w:lvl w:ilvl="0" w:tplc="36FA6A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E3AA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662D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462E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243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E9B2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2629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2E3B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650D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lvl w:ilvl="0" w:tplc="93361F50">
        <w:start w:val="1"/>
        <w:numFmt w:val="bullet"/>
        <w:lvlText w:val="•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C064B2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D0611A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D808EE">
        <w:start w:val="1"/>
        <w:numFmt w:val="bullet"/>
        <w:lvlText w:val="•"/>
        <w:lvlJc w:val="left"/>
        <w:pPr>
          <w:tabs>
            <w:tab w:val="left" w:pos="36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A67C8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EA9D8C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4E0576">
        <w:start w:val="1"/>
        <w:numFmt w:val="bullet"/>
        <w:lvlText w:val="•"/>
        <w:lvlJc w:val="left"/>
        <w:pPr>
          <w:tabs>
            <w:tab w:val="left" w:pos="36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EC58C8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54F08A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DD"/>
    <w:rsid w:val="00076180"/>
    <w:rsid w:val="000E451B"/>
    <w:rsid w:val="001104D7"/>
    <w:rsid w:val="001201F7"/>
    <w:rsid w:val="00121FAF"/>
    <w:rsid w:val="001B2657"/>
    <w:rsid w:val="001E39A5"/>
    <w:rsid w:val="001F0311"/>
    <w:rsid w:val="002A0EFA"/>
    <w:rsid w:val="002B717F"/>
    <w:rsid w:val="002E2038"/>
    <w:rsid w:val="0031031B"/>
    <w:rsid w:val="0032253D"/>
    <w:rsid w:val="00411853"/>
    <w:rsid w:val="004120C1"/>
    <w:rsid w:val="0043252B"/>
    <w:rsid w:val="004B62E0"/>
    <w:rsid w:val="004E3486"/>
    <w:rsid w:val="004F59F7"/>
    <w:rsid w:val="005934BF"/>
    <w:rsid w:val="005A264E"/>
    <w:rsid w:val="005B77D5"/>
    <w:rsid w:val="005C358F"/>
    <w:rsid w:val="006224DB"/>
    <w:rsid w:val="006B2802"/>
    <w:rsid w:val="006E601C"/>
    <w:rsid w:val="007170F2"/>
    <w:rsid w:val="007D4C10"/>
    <w:rsid w:val="008212C3"/>
    <w:rsid w:val="008376A4"/>
    <w:rsid w:val="00874C14"/>
    <w:rsid w:val="008870EF"/>
    <w:rsid w:val="008A18DD"/>
    <w:rsid w:val="008C17F3"/>
    <w:rsid w:val="008E386D"/>
    <w:rsid w:val="008F5C83"/>
    <w:rsid w:val="009162B5"/>
    <w:rsid w:val="009907E9"/>
    <w:rsid w:val="00A21F4D"/>
    <w:rsid w:val="00A35B56"/>
    <w:rsid w:val="00AB4079"/>
    <w:rsid w:val="00AD78B4"/>
    <w:rsid w:val="00B56E54"/>
    <w:rsid w:val="00BC16E5"/>
    <w:rsid w:val="00BC49DB"/>
    <w:rsid w:val="00BF0E3C"/>
    <w:rsid w:val="00D02602"/>
    <w:rsid w:val="00D66765"/>
    <w:rsid w:val="00D7185C"/>
    <w:rsid w:val="00E50F15"/>
    <w:rsid w:val="00E6703A"/>
    <w:rsid w:val="00E67E02"/>
    <w:rsid w:val="00F172DF"/>
    <w:rsid w:val="00F25F1C"/>
    <w:rsid w:val="00F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CD4"/>
  <w15:docId w15:val="{DEEBC048-FC0D-4DEE-BB7F-427438D5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pBdr>
        <w:bottom w:val="single" w:sz="8" w:space="0" w:color="5B9BD5"/>
      </w:pBdr>
      <w:spacing w:after="300"/>
    </w:pPr>
    <w:rPr>
      <w:rFonts w:ascii="Calibri Light" w:eastAsia="Calibri Light" w:hAnsi="Calibri Light" w:cs="Calibri Light"/>
      <w:color w:val="323E4F"/>
      <w:spacing w:val="5"/>
      <w:kern w:val="28"/>
      <w:sz w:val="52"/>
      <w:szCs w:val="52"/>
      <w:u w:color="323E4F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ulletDiamond">
    <w:name w:val="BulletDiamond"/>
    <w:pPr>
      <w:tabs>
        <w:tab w:val="left" w:pos="72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7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- NSDoFP</dc:creator>
  <cp:lastModifiedBy>Claudia Frowein</cp:lastModifiedBy>
  <cp:revision>3</cp:revision>
  <cp:lastPrinted>2018-05-23T23:36:00Z</cp:lastPrinted>
  <dcterms:created xsi:type="dcterms:W3CDTF">2021-05-10T18:40:00Z</dcterms:created>
  <dcterms:modified xsi:type="dcterms:W3CDTF">2021-05-10T18:42:00Z</dcterms:modified>
</cp:coreProperties>
</file>