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E2" w:rsidRPr="00D44B7F" w:rsidRDefault="003372E2" w:rsidP="003372E2">
      <w:pPr>
        <w:pStyle w:val="Title"/>
        <w:pBdr>
          <w:bottom w:val="single" w:sz="8" w:space="0" w:color="5B9BD5" w:themeColor="accent1"/>
        </w:pBdr>
        <w:spacing w:after="0"/>
        <w:ind w:left="-29"/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</w:pPr>
      <w:r w:rsidRPr="00D44B7F"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 xml:space="preserve">Example Job Description: </w:t>
      </w:r>
      <w:r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 xml:space="preserve">Project Manager </w:t>
      </w:r>
    </w:p>
    <w:p w:rsidR="00AB7E7A" w:rsidRPr="00AB7E7A" w:rsidRDefault="00AB7E7A" w:rsidP="00AB7E7A">
      <w:pPr>
        <w:autoSpaceDE w:val="0"/>
        <w:autoSpaceDN w:val="0"/>
        <w:adjustRightInd w:val="0"/>
        <w:spacing w:before="120" w:after="0" w:line="240" w:lineRule="auto"/>
        <w:ind w:right="-720"/>
        <w:jc w:val="center"/>
        <w:rPr>
          <w:rFonts w:eastAsiaTheme="minorEastAsia" w:cs="Calibri"/>
          <w:b/>
          <w:bCs/>
          <w:color w:val="345A8A"/>
        </w:rPr>
      </w:pPr>
    </w:p>
    <w:p w:rsidR="00AB7E7A" w:rsidRPr="003372E2" w:rsidRDefault="00AB7E7A" w:rsidP="00AB7E7A">
      <w:pPr>
        <w:autoSpaceDE w:val="0"/>
        <w:autoSpaceDN w:val="0"/>
        <w:adjustRightInd w:val="0"/>
        <w:spacing w:after="60" w:line="240" w:lineRule="auto"/>
        <w:ind w:right="-720"/>
        <w:rPr>
          <w:rFonts w:ascii="Verdana" w:eastAsiaTheme="minorEastAsia" w:hAnsi="Verdana" w:cs="Calibri"/>
          <w:b/>
          <w:bCs/>
          <w:color w:val="345A8A"/>
        </w:rPr>
      </w:pPr>
      <w:r w:rsidRPr="003372E2">
        <w:rPr>
          <w:rFonts w:ascii="Verdana" w:eastAsiaTheme="minorEastAsia" w:hAnsi="Verdana" w:cs="Calibri"/>
          <w:b/>
          <w:bCs/>
          <w:color w:val="345A8A"/>
        </w:rPr>
        <w:t>Division Summary</w:t>
      </w:r>
    </w:p>
    <w:p w:rsidR="00AB7E7A" w:rsidRPr="003372E2" w:rsidRDefault="00AB7E7A" w:rsidP="00AB7E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  <w:r w:rsidRPr="003372E2">
        <w:rPr>
          <w:rFonts w:ascii="Verdana" w:eastAsia="Times New Roman" w:hAnsi="Verdana" w:cs="Calibri"/>
        </w:rPr>
        <w:t xml:space="preserve">The ___Division of Family Practice (Division) is a local innovation in health care and part of a province-wide initiative designed to improve patient care, increase family physician influence on health care delivery and design, and enhance professional satisfaction for physicians.  The Division is a non-profit society led by a Board of Directors. </w:t>
      </w:r>
    </w:p>
    <w:p w:rsidR="00AB7E7A" w:rsidRPr="003372E2" w:rsidRDefault="00AB7E7A" w:rsidP="00AB7E7A">
      <w:pPr>
        <w:spacing w:after="0" w:line="240" w:lineRule="auto"/>
        <w:rPr>
          <w:rFonts w:ascii="Verdana" w:eastAsia="Times New Roman" w:hAnsi="Verdana" w:cs="Calibri"/>
        </w:rPr>
      </w:pPr>
    </w:p>
    <w:p w:rsidR="00AB7E7A" w:rsidRPr="003372E2" w:rsidRDefault="00AB7E7A" w:rsidP="00AB7E7A">
      <w:pPr>
        <w:autoSpaceDE w:val="0"/>
        <w:autoSpaceDN w:val="0"/>
        <w:adjustRightInd w:val="0"/>
        <w:spacing w:after="60" w:line="240" w:lineRule="auto"/>
        <w:ind w:right="-720"/>
        <w:rPr>
          <w:rFonts w:ascii="Verdana" w:eastAsiaTheme="minorEastAsia" w:hAnsi="Verdana" w:cs="Calibri"/>
          <w:b/>
          <w:bCs/>
          <w:color w:val="345A8A"/>
        </w:rPr>
      </w:pPr>
      <w:r w:rsidRPr="003372E2">
        <w:rPr>
          <w:rFonts w:ascii="Verdana" w:eastAsiaTheme="minorEastAsia" w:hAnsi="Verdana" w:cs="Calibri"/>
          <w:b/>
          <w:bCs/>
          <w:color w:val="345A8A"/>
        </w:rPr>
        <w:t>Responsibility</w:t>
      </w:r>
    </w:p>
    <w:p w:rsidR="00AB7E7A" w:rsidRPr="003372E2" w:rsidRDefault="00AB7E7A" w:rsidP="00AB7E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</w:rPr>
      </w:pPr>
      <w:r w:rsidRPr="003372E2">
        <w:rPr>
          <w:rFonts w:ascii="Verdana" w:eastAsia="Times New Roman" w:hAnsi="Verdana" w:cs="Calibri"/>
        </w:rPr>
        <w:t xml:space="preserve">Reporting to the Executive Director (or____________), the Project Manager is responsible and accountable for leading the implementation, evaluation, quality improvement, risk management and reporting to effectively achieve the goals of the </w:t>
      </w:r>
      <w:r w:rsidR="00C626C8">
        <w:rPr>
          <w:rFonts w:ascii="Verdana" w:eastAsia="Times New Roman" w:hAnsi="Verdana" w:cs="Calibri"/>
        </w:rPr>
        <w:t>________</w:t>
      </w:r>
      <w:r w:rsidRPr="003372E2">
        <w:rPr>
          <w:rFonts w:ascii="Verdana" w:eastAsia="Times New Roman" w:hAnsi="Verdana" w:cs="Calibri"/>
        </w:rPr>
        <w:t xml:space="preserve"> </w:t>
      </w:r>
      <w:r w:rsidR="00C626C8">
        <w:rPr>
          <w:rFonts w:ascii="Verdana" w:eastAsia="Times New Roman" w:hAnsi="Verdana" w:cs="Calibri"/>
        </w:rPr>
        <w:t>project/</w:t>
      </w:r>
      <w:r w:rsidRPr="003372E2">
        <w:rPr>
          <w:rFonts w:ascii="Verdana" w:eastAsia="Times New Roman" w:hAnsi="Verdana" w:cs="Calibri"/>
        </w:rPr>
        <w:t xml:space="preserve">initiative. </w:t>
      </w:r>
    </w:p>
    <w:p w:rsidR="00AB7E7A" w:rsidRPr="003372E2" w:rsidRDefault="00AB7E7A" w:rsidP="00AB7E7A">
      <w:pPr>
        <w:autoSpaceDE w:val="0"/>
        <w:autoSpaceDN w:val="0"/>
        <w:adjustRightInd w:val="0"/>
        <w:spacing w:after="60" w:line="240" w:lineRule="auto"/>
        <w:jc w:val="both"/>
        <w:rPr>
          <w:rFonts w:ascii="Verdana" w:eastAsia="Times New Roman" w:hAnsi="Verdana" w:cs="Calibri"/>
        </w:rPr>
      </w:pPr>
    </w:p>
    <w:p w:rsidR="00AB7E7A" w:rsidRPr="003372E2" w:rsidRDefault="00AB7E7A" w:rsidP="00AB7E7A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Verdana" w:eastAsiaTheme="minorEastAsia" w:hAnsi="Verdana" w:cs="Calibri"/>
          <w:bCs/>
        </w:rPr>
      </w:pPr>
      <w:r w:rsidRPr="003372E2">
        <w:rPr>
          <w:rFonts w:ascii="Verdana" w:eastAsiaTheme="minorEastAsia" w:hAnsi="Verdana" w:cs="Calibri"/>
          <w:bCs/>
        </w:rPr>
        <w:t>Complete all project plans and lead the implementation and evaluation through the effective engagement with division members, staff, contractors, participating physicians, and community and health authority stakeholders.</w:t>
      </w:r>
    </w:p>
    <w:p w:rsidR="00AB7E7A" w:rsidRPr="003372E2" w:rsidRDefault="00AB7E7A" w:rsidP="00AB7E7A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Verdana" w:eastAsiaTheme="minorEastAsia" w:hAnsi="Verdana" w:cs="Arial"/>
          <w:bCs/>
        </w:rPr>
      </w:pPr>
      <w:r w:rsidRPr="003372E2">
        <w:rPr>
          <w:rFonts w:ascii="Verdana" w:eastAsiaTheme="minorEastAsia" w:hAnsi="Verdana" w:cs="Arial"/>
          <w:bCs/>
        </w:rPr>
        <w:t xml:space="preserve">Monitor project progress and finances, recommend modifications of project plans and/or budget as needed, and lead any refinement process </w:t>
      </w:r>
    </w:p>
    <w:p w:rsidR="00AB7E7A" w:rsidRPr="003372E2" w:rsidRDefault="00AB7E7A" w:rsidP="00AB7E7A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Verdana" w:eastAsiaTheme="minorEastAsia" w:hAnsi="Verdana" w:cs="Arial"/>
          <w:bCs/>
        </w:rPr>
      </w:pPr>
      <w:r w:rsidRPr="003372E2">
        <w:rPr>
          <w:rFonts w:ascii="Verdana" w:eastAsiaTheme="minorEastAsia" w:hAnsi="Verdana" w:cs="Arial"/>
          <w:bCs/>
        </w:rPr>
        <w:t>Ensure delivery of the project is consistent with agreements, requirements and goals, and in compliance with division policy and processes</w:t>
      </w:r>
    </w:p>
    <w:p w:rsidR="00AB7E7A" w:rsidRPr="003372E2" w:rsidRDefault="00AB7E7A" w:rsidP="00AB7E7A">
      <w:pPr>
        <w:numPr>
          <w:ilvl w:val="0"/>
          <w:numId w:val="1"/>
        </w:numPr>
        <w:tabs>
          <w:tab w:val="clear" w:pos="360"/>
        </w:tabs>
        <w:spacing w:after="120" w:line="240" w:lineRule="auto"/>
        <w:ind w:hanging="270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="Times New Roman" w:hAnsi="Verdana" w:cs="Arial"/>
        </w:rPr>
        <w:t>Coordinate the duties and responsibilities of the program team to fulfill the project deliverables, and m</w:t>
      </w:r>
      <w:r w:rsidRPr="003372E2">
        <w:rPr>
          <w:rFonts w:ascii="Verdana" w:eastAsiaTheme="minorEastAsia" w:hAnsi="Verdana" w:cs="Arial"/>
        </w:rPr>
        <w:t>eet regularly to provide support, monitor progress and participate in project activities, where necessary and appropriate</w:t>
      </w:r>
    </w:p>
    <w:p w:rsidR="00AB7E7A" w:rsidRPr="003372E2" w:rsidRDefault="00AB7E7A" w:rsidP="00AB7E7A">
      <w:pPr>
        <w:numPr>
          <w:ilvl w:val="0"/>
          <w:numId w:val="2"/>
        </w:numPr>
        <w:spacing w:after="120" w:line="240" w:lineRule="auto"/>
        <w:ind w:left="360" w:hanging="270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 xml:space="preserve">Ensure comprehensive program evaluation by working closely with project evaluator to  ensure thorough and timely collection and analysis of data, and preparation of interim and final evaluation reports </w:t>
      </w:r>
    </w:p>
    <w:p w:rsidR="00AB7E7A" w:rsidRPr="003372E2" w:rsidRDefault="00AB7E7A" w:rsidP="00AB7E7A">
      <w:pPr>
        <w:numPr>
          <w:ilvl w:val="0"/>
          <w:numId w:val="2"/>
        </w:numPr>
        <w:spacing w:after="120" w:line="240" w:lineRule="auto"/>
        <w:ind w:left="360" w:hanging="270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Ensure that the security and confidentiality of all data is maintained consistent with provincial regulations and division policy</w:t>
      </w:r>
    </w:p>
    <w:p w:rsidR="00AB7E7A" w:rsidRPr="003372E2" w:rsidRDefault="00AB7E7A" w:rsidP="00AB7E7A">
      <w:pPr>
        <w:numPr>
          <w:ilvl w:val="0"/>
          <w:numId w:val="2"/>
        </w:numPr>
        <w:spacing w:after="120" w:line="240" w:lineRule="auto"/>
        <w:ind w:left="360" w:hanging="270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 xml:space="preserve">Utilize project data to prepare quarterly progress reports for submission and inform continuous quality improvement and refinement of each project. Document quality improvement processes and changes. </w:t>
      </w:r>
    </w:p>
    <w:p w:rsidR="00AB7E7A" w:rsidRPr="003372E2" w:rsidRDefault="00AB7E7A" w:rsidP="00AB7E7A">
      <w:pPr>
        <w:numPr>
          <w:ilvl w:val="0"/>
          <w:numId w:val="2"/>
        </w:numPr>
        <w:spacing w:after="120" w:line="240" w:lineRule="auto"/>
        <w:ind w:left="360" w:hanging="270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  <w:bCs/>
          <w:iCs/>
        </w:rPr>
        <w:t>Prepare a monthly</w:t>
      </w:r>
      <w:r w:rsidRPr="003372E2">
        <w:rPr>
          <w:rFonts w:ascii="Verdana" w:eastAsiaTheme="minorEastAsia" w:hAnsi="Verdana" w:cs="Arial"/>
        </w:rPr>
        <w:t xml:space="preserve"> progress report to the Ex</w:t>
      </w:r>
      <w:r w:rsidR="00C626C8">
        <w:rPr>
          <w:rFonts w:ascii="Verdana" w:eastAsiaTheme="minorEastAsia" w:hAnsi="Verdana" w:cs="Arial"/>
        </w:rPr>
        <w:t>ecutive Director on all project activities</w:t>
      </w:r>
      <w:r w:rsidRPr="003372E2">
        <w:rPr>
          <w:rFonts w:ascii="Verdana" w:eastAsiaTheme="minorEastAsia" w:hAnsi="Verdana" w:cs="Arial"/>
        </w:rPr>
        <w:t xml:space="preserve">, and assist to develop internal reporting forms and processes </w:t>
      </w:r>
    </w:p>
    <w:p w:rsidR="00AB7E7A" w:rsidRPr="003372E2" w:rsidRDefault="00AB7E7A" w:rsidP="00AB7E7A">
      <w:pPr>
        <w:numPr>
          <w:ilvl w:val="0"/>
          <w:numId w:val="2"/>
        </w:numPr>
        <w:spacing w:after="120" w:line="240" w:lineRule="auto"/>
        <w:ind w:left="360" w:hanging="270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 xml:space="preserve">Meet regularly with </w:t>
      </w:r>
      <w:r w:rsidRPr="003372E2">
        <w:rPr>
          <w:rFonts w:ascii="Verdana" w:eastAsiaTheme="minorEastAsia" w:hAnsi="Verdana" w:cs="Arial"/>
          <w:bCs/>
        </w:rPr>
        <w:t xml:space="preserve">Executive Director for direction and to provide project updates, and inform the ED on a proactive basis of events, issues or concerns that arise from the delivery of </w:t>
      </w:r>
      <w:r w:rsidR="00C626C8">
        <w:rPr>
          <w:rFonts w:ascii="Verdana" w:eastAsiaTheme="minorEastAsia" w:hAnsi="Verdana" w:cs="Arial"/>
          <w:bCs/>
        </w:rPr>
        <w:t xml:space="preserve">the </w:t>
      </w:r>
      <w:r w:rsidRPr="003372E2">
        <w:rPr>
          <w:rFonts w:ascii="Verdana" w:eastAsiaTheme="minorEastAsia" w:hAnsi="Verdana" w:cs="Arial"/>
          <w:bCs/>
        </w:rPr>
        <w:t>project and that may be of interest or importance to project teams and/or the Board</w:t>
      </w:r>
    </w:p>
    <w:p w:rsidR="00AB7E7A" w:rsidRPr="003372E2" w:rsidRDefault="00AB7E7A" w:rsidP="00AB7E7A">
      <w:pPr>
        <w:numPr>
          <w:ilvl w:val="0"/>
          <w:numId w:val="3"/>
        </w:numPr>
        <w:spacing w:after="120" w:line="240" w:lineRule="auto"/>
        <w:ind w:hanging="270"/>
        <w:jc w:val="both"/>
        <w:rPr>
          <w:rFonts w:ascii="Verdana" w:eastAsiaTheme="minorEastAsia" w:hAnsi="Verdana" w:cs="Arial"/>
          <w:bCs/>
          <w:iCs/>
        </w:rPr>
      </w:pPr>
      <w:r w:rsidRPr="003372E2">
        <w:rPr>
          <w:rFonts w:ascii="Verdana" w:eastAsiaTheme="minorEastAsia" w:hAnsi="Verdana" w:cs="Arial"/>
          <w:bCs/>
          <w:iCs/>
        </w:rPr>
        <w:t>Act as an ambassador for the division and its Mission and Values</w:t>
      </w:r>
    </w:p>
    <w:p w:rsidR="00AB7E7A" w:rsidRPr="003372E2" w:rsidRDefault="00AB7E7A" w:rsidP="00AB7E7A">
      <w:pPr>
        <w:spacing w:after="0" w:line="240" w:lineRule="auto"/>
        <w:ind w:left="360" w:hanging="270"/>
        <w:jc w:val="both"/>
        <w:rPr>
          <w:rFonts w:ascii="Verdana" w:eastAsiaTheme="minorEastAsia" w:hAnsi="Verdana" w:cs="Arial"/>
          <w:b/>
        </w:rPr>
      </w:pPr>
    </w:p>
    <w:p w:rsidR="00AB7E7A" w:rsidRPr="003372E2" w:rsidRDefault="00AB7E7A" w:rsidP="00AB7E7A">
      <w:pPr>
        <w:autoSpaceDE w:val="0"/>
        <w:autoSpaceDN w:val="0"/>
        <w:adjustRightInd w:val="0"/>
        <w:spacing w:after="60" w:line="240" w:lineRule="auto"/>
        <w:ind w:right="-720"/>
        <w:rPr>
          <w:rFonts w:ascii="Verdana" w:eastAsiaTheme="minorEastAsia" w:hAnsi="Verdana" w:cs="Calibri"/>
          <w:b/>
          <w:bCs/>
          <w:color w:val="345A8A"/>
        </w:rPr>
      </w:pPr>
      <w:r w:rsidRPr="003372E2">
        <w:rPr>
          <w:rFonts w:ascii="Verdana" w:eastAsiaTheme="minorEastAsia" w:hAnsi="Verdana" w:cs="Calibri"/>
          <w:b/>
          <w:bCs/>
          <w:color w:val="345A8A"/>
        </w:rPr>
        <w:t>Qualifications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University degree (masters preferred) in a discipline related to project management, social sciences, healthcare, business administration or organizational design</w:t>
      </w:r>
    </w:p>
    <w:p w:rsidR="00AB7E7A" w:rsidRPr="001D7A94" w:rsidRDefault="00AB7E7A" w:rsidP="001D7A94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Calibri,Bold"/>
          <w:bCs/>
        </w:rPr>
      </w:pPr>
      <w:r w:rsidRPr="003372E2">
        <w:rPr>
          <w:rFonts w:ascii="Verdana" w:eastAsiaTheme="minorEastAsia" w:hAnsi="Verdana" w:cs="Calibri,Bold"/>
          <w:bCs/>
        </w:rPr>
        <w:lastRenderedPageBreak/>
        <w:t>Minimum 5 years</w:t>
      </w:r>
      <w:r w:rsidR="001D7A94">
        <w:rPr>
          <w:rFonts w:ascii="Verdana" w:eastAsiaTheme="minorEastAsia" w:hAnsi="Verdana" w:cs="Calibri,Bold"/>
          <w:bCs/>
        </w:rPr>
        <w:t>’</w:t>
      </w:r>
      <w:r w:rsidRPr="001D7A94">
        <w:rPr>
          <w:rFonts w:ascii="Verdana" w:eastAsiaTheme="minorEastAsia" w:hAnsi="Verdana" w:cs="Calibri,Bold"/>
          <w:bCs/>
        </w:rPr>
        <w:t xml:space="preserve"> experience in project management, with proven ability to plan, lead, implement, manage and evaluate projects and inspire positive change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Strong skills in system</w:t>
      </w:r>
      <w:bookmarkStart w:id="0" w:name="_GoBack"/>
      <w:bookmarkEnd w:id="0"/>
      <w:r w:rsidRPr="003372E2">
        <w:rPr>
          <w:rFonts w:ascii="Verdana" w:eastAsiaTheme="minorEastAsia" w:hAnsi="Verdana" w:cs="Arial"/>
        </w:rPr>
        <w:t>s thinking and strategic program and partnership development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Collaborative team leadership style with exceptional interpersonal communication, relationship building and problem solving skills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Excellent organizational skills and ability to prioritize and manage multiple tasks to meet quick deadlines with quality output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Demonstrated technical and analytical skills with the ability to extract and analyze large datasets for the purpose of identifying patterns, trends and relationships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Adept at presenting complex information and recommendations in simple, clear summaries, both verbally and in writing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Fundamental knowledge of survey data and assessment tools, and data management and analysis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Times New Roman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C84E308" wp14:editId="01067BA8">
            <wp:simplePos x="0" y="0"/>
            <wp:positionH relativeFrom="page">
              <wp:posOffset>914400</wp:posOffset>
            </wp:positionH>
            <wp:positionV relativeFrom="paragraph">
              <wp:posOffset>1270</wp:posOffset>
            </wp:positionV>
            <wp:extent cx="255905" cy="15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2E2">
        <w:rPr>
          <w:rFonts w:ascii="Verdana" w:eastAsiaTheme="minorEastAsia" w:hAnsi="Verdana" w:cs="Arial"/>
        </w:rPr>
        <w:t xml:space="preserve">Knowledge of the BC healthcare system and experience working in a primary healthcare setting or experience working with physicians and/or allied health care providers is an asset 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Cultural awareness and competency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>Proficiency in Microsoft Office (Word, Excel, Outlook, PowerPoint) is required and project management is an asset</w:t>
      </w:r>
    </w:p>
    <w:p w:rsidR="00AB7E7A" w:rsidRPr="003372E2" w:rsidRDefault="00AB7E7A" w:rsidP="00AB7E7A">
      <w:pPr>
        <w:numPr>
          <w:ilvl w:val="0"/>
          <w:numId w:val="4"/>
        </w:numPr>
        <w:tabs>
          <w:tab w:val="clear" w:pos="360"/>
        </w:tabs>
        <w:spacing w:after="120" w:line="240" w:lineRule="auto"/>
        <w:ind w:hanging="274"/>
        <w:jc w:val="both"/>
        <w:rPr>
          <w:rFonts w:ascii="Verdana" w:eastAsiaTheme="minorEastAsia" w:hAnsi="Verdana" w:cs="Arial"/>
        </w:rPr>
      </w:pPr>
      <w:r w:rsidRPr="003372E2">
        <w:rPr>
          <w:rFonts w:ascii="Verdana" w:eastAsiaTheme="minorEastAsia" w:hAnsi="Verdana" w:cs="Arial"/>
        </w:rPr>
        <w:t xml:space="preserve">Valid driver’s license required with access to a vehicle for local travel </w:t>
      </w:r>
    </w:p>
    <w:p w:rsidR="00AB7E7A" w:rsidRPr="003372E2" w:rsidRDefault="00AB7E7A" w:rsidP="00AB7E7A">
      <w:pPr>
        <w:spacing w:after="0" w:line="240" w:lineRule="auto"/>
        <w:jc w:val="both"/>
        <w:rPr>
          <w:rFonts w:ascii="Verdana" w:eastAsiaTheme="minorEastAsia" w:hAnsi="Verdana" w:cs="Arial"/>
          <w:bCs/>
          <w:iCs/>
        </w:rPr>
      </w:pPr>
    </w:p>
    <w:p w:rsidR="00AB7E7A" w:rsidRPr="003372E2" w:rsidRDefault="00AB7E7A" w:rsidP="00AB7E7A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33085D" w:rsidRPr="003372E2" w:rsidRDefault="0033085D">
      <w:pPr>
        <w:rPr>
          <w:rFonts w:ascii="Verdana" w:hAnsi="Verdana"/>
        </w:rPr>
      </w:pPr>
    </w:p>
    <w:sectPr w:rsidR="0033085D" w:rsidRPr="003372E2" w:rsidSect="00D93DAD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A1" w:rsidRDefault="002D4CA1">
      <w:pPr>
        <w:spacing w:after="0" w:line="240" w:lineRule="auto"/>
      </w:pPr>
      <w:r>
        <w:separator/>
      </w:r>
    </w:p>
  </w:endnote>
  <w:endnote w:type="continuationSeparator" w:id="0">
    <w:p w:rsidR="002D4CA1" w:rsidRDefault="002D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A1" w:rsidRDefault="002D4CA1">
      <w:pPr>
        <w:spacing w:after="0" w:line="240" w:lineRule="auto"/>
      </w:pPr>
      <w:r>
        <w:separator/>
      </w:r>
    </w:p>
  </w:footnote>
  <w:footnote w:type="continuationSeparator" w:id="0">
    <w:p w:rsidR="002D4CA1" w:rsidRDefault="002D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0B3A"/>
    <w:multiLevelType w:val="hybridMultilevel"/>
    <w:tmpl w:val="AF50F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B709C6"/>
    <w:multiLevelType w:val="multilevel"/>
    <w:tmpl w:val="8AC87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133E"/>
    <w:multiLevelType w:val="hybridMultilevel"/>
    <w:tmpl w:val="DB8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579A0183"/>
    <w:multiLevelType w:val="hybridMultilevel"/>
    <w:tmpl w:val="4678B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6FA2"/>
    <w:multiLevelType w:val="hybridMultilevel"/>
    <w:tmpl w:val="BA4C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7A"/>
    <w:rsid w:val="001D7A94"/>
    <w:rsid w:val="002D4CA1"/>
    <w:rsid w:val="0033085D"/>
    <w:rsid w:val="003372E2"/>
    <w:rsid w:val="0038546C"/>
    <w:rsid w:val="005C04DB"/>
    <w:rsid w:val="00760AE4"/>
    <w:rsid w:val="00AB7E7A"/>
    <w:rsid w:val="00BB5226"/>
    <w:rsid w:val="00C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B51A8-A087-448B-BD94-1F45B9B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E7A"/>
    <w:pPr>
      <w:pBdr>
        <w:bottom w:val="single" w:sz="8" w:space="4" w:color="5B9BD5" w:themeColor="accent1"/>
      </w:pBdr>
      <w:spacing w:after="300" w:line="240" w:lineRule="auto"/>
      <w:ind w:left="-27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E7A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AB7E7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7E7A"/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BCMA</dc:creator>
  <cp:lastModifiedBy>Maria Turnbull</cp:lastModifiedBy>
  <cp:revision>4</cp:revision>
  <cp:lastPrinted>2015-07-10T18:21:00Z</cp:lastPrinted>
  <dcterms:created xsi:type="dcterms:W3CDTF">2015-07-10T21:57:00Z</dcterms:created>
  <dcterms:modified xsi:type="dcterms:W3CDTF">2015-07-10T21:58:00Z</dcterms:modified>
</cp:coreProperties>
</file>