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926" w:rsidRDefault="00D65926" w:rsidP="00E301BA">
      <w:pPr>
        <w:spacing w:after="200" w:line="276" w:lineRule="auto"/>
        <w:rPr>
          <w:rFonts w:ascii="Calibri" w:eastAsia="Calibri" w:hAnsi="Calibri"/>
          <w:b/>
          <w:sz w:val="28"/>
          <w:szCs w:val="28"/>
        </w:rPr>
      </w:pPr>
    </w:p>
    <w:p w:rsidR="00E301BA" w:rsidRPr="00811B23" w:rsidRDefault="00E301BA" w:rsidP="00E301BA">
      <w:pPr>
        <w:spacing w:after="200" w:line="276" w:lineRule="auto"/>
        <w:rPr>
          <w:rFonts w:ascii="Calibri" w:eastAsia="Calibri" w:hAnsi="Calibri"/>
          <w:b/>
          <w:sz w:val="28"/>
          <w:szCs w:val="28"/>
        </w:rPr>
      </w:pPr>
      <w:r w:rsidRPr="00811B23">
        <w:rPr>
          <w:rFonts w:ascii="Calibri" w:eastAsia="Calibri" w:hAnsi="Calibri"/>
          <w:b/>
          <w:sz w:val="28"/>
          <w:szCs w:val="28"/>
        </w:rPr>
        <w:t>Project:</w:t>
      </w:r>
      <w:r w:rsidRPr="00811B23">
        <w:rPr>
          <w:rFonts w:ascii="Calibri" w:eastAsia="Calibri" w:hAnsi="Calibri"/>
          <w:b/>
          <w:sz w:val="28"/>
          <w:szCs w:val="28"/>
        </w:rPr>
        <w:tab/>
      </w:r>
      <w:r>
        <w:rPr>
          <w:rFonts w:ascii="Calibri" w:eastAsia="Calibri" w:hAnsi="Calibri"/>
          <w:b/>
          <w:sz w:val="28"/>
          <w:szCs w:val="28"/>
        </w:rPr>
        <w:t>A GP for Me</w:t>
      </w:r>
    </w:p>
    <w:p w:rsidR="002307EF" w:rsidRDefault="00E301BA" w:rsidP="00E301BA">
      <w:pPr>
        <w:spacing w:after="200" w:line="276" w:lineRule="auto"/>
        <w:rPr>
          <w:rFonts w:ascii="Calibri" w:eastAsia="Calibri" w:hAnsi="Calibri"/>
          <w:b/>
          <w:sz w:val="28"/>
          <w:szCs w:val="28"/>
        </w:rPr>
      </w:pPr>
      <w:r w:rsidRPr="00811B23">
        <w:rPr>
          <w:rFonts w:ascii="Calibri" w:eastAsia="Calibri" w:hAnsi="Calibri"/>
          <w:b/>
          <w:sz w:val="28"/>
          <w:szCs w:val="28"/>
        </w:rPr>
        <w:t>Contract:</w:t>
      </w:r>
      <w:r w:rsidRPr="00811B23">
        <w:rPr>
          <w:rFonts w:ascii="Calibri" w:eastAsia="Calibri" w:hAnsi="Calibri"/>
          <w:b/>
          <w:sz w:val="28"/>
          <w:szCs w:val="28"/>
        </w:rPr>
        <w:tab/>
      </w:r>
      <w:r>
        <w:rPr>
          <w:rFonts w:ascii="Calibri" w:eastAsia="Calibri" w:hAnsi="Calibri"/>
          <w:b/>
          <w:sz w:val="28"/>
          <w:szCs w:val="28"/>
        </w:rPr>
        <w:t xml:space="preserve">Practice Facilitator </w:t>
      </w:r>
      <w:r w:rsidRPr="00811B23">
        <w:rPr>
          <w:rFonts w:ascii="Calibri" w:eastAsia="Calibri" w:hAnsi="Calibri"/>
          <w:b/>
          <w:sz w:val="28"/>
          <w:szCs w:val="28"/>
        </w:rPr>
        <w:t>Contractor</w:t>
      </w:r>
      <w:r w:rsidR="002307EF">
        <w:rPr>
          <w:rFonts w:ascii="Calibri" w:eastAsia="Calibri" w:hAnsi="Calibri"/>
          <w:b/>
          <w:sz w:val="28"/>
          <w:szCs w:val="28"/>
        </w:rPr>
        <w:t xml:space="preserve"> </w:t>
      </w:r>
    </w:p>
    <w:p w:rsidR="005A371C" w:rsidRDefault="005A371C" w:rsidP="00E301BA">
      <w:pPr>
        <w:spacing w:after="200" w:line="276" w:lineRule="auto"/>
        <w:rPr>
          <w:rFonts w:ascii="Calibri" w:eastAsia="Calibri" w:hAnsi="Calibri"/>
          <w:b/>
          <w:sz w:val="28"/>
          <w:szCs w:val="28"/>
        </w:rPr>
      </w:pPr>
      <w:r>
        <w:rPr>
          <w:rFonts w:ascii="Calibri" w:eastAsia="Calibri" w:hAnsi="Calibri"/>
          <w:b/>
          <w:sz w:val="28"/>
          <w:szCs w:val="28"/>
        </w:rPr>
        <w:t xml:space="preserve">Location: </w:t>
      </w:r>
      <w:r w:rsidR="00732165">
        <w:rPr>
          <w:rFonts w:ascii="Calibri" w:eastAsia="Calibri" w:hAnsi="Calibri"/>
          <w:b/>
          <w:sz w:val="28"/>
          <w:szCs w:val="28"/>
        </w:rPr>
        <w:tab/>
      </w:r>
    </w:p>
    <w:p w:rsidR="00E301BA" w:rsidRPr="00811B23" w:rsidRDefault="002307EF" w:rsidP="00E301BA">
      <w:pPr>
        <w:spacing w:after="200" w:line="276" w:lineRule="auto"/>
        <w:rPr>
          <w:rFonts w:ascii="Calibri" w:eastAsia="Calibri" w:hAnsi="Calibri"/>
          <w:b/>
          <w:sz w:val="28"/>
          <w:szCs w:val="28"/>
        </w:rPr>
      </w:pPr>
      <w:r>
        <w:rPr>
          <w:rFonts w:ascii="Calibri" w:eastAsia="Calibri" w:hAnsi="Calibri"/>
          <w:b/>
          <w:sz w:val="28"/>
          <w:szCs w:val="28"/>
        </w:rPr>
        <w:t xml:space="preserve">Timeframe: 18 months – September 2014 to March 31 </w:t>
      </w:r>
      <w:r w:rsidR="00D65926">
        <w:rPr>
          <w:rFonts w:ascii="Calibri" w:eastAsia="Calibri" w:hAnsi="Calibri"/>
          <w:b/>
          <w:sz w:val="28"/>
          <w:szCs w:val="28"/>
        </w:rPr>
        <w:t>2016 (</w:t>
      </w:r>
      <w:r w:rsidR="005A371C">
        <w:rPr>
          <w:rFonts w:ascii="Calibri" w:eastAsia="Calibri" w:hAnsi="Calibri"/>
          <w:b/>
          <w:sz w:val="28"/>
          <w:szCs w:val="28"/>
        </w:rPr>
        <w:t>1440 hours</w:t>
      </w:r>
      <w:r w:rsidR="00D65926">
        <w:rPr>
          <w:rFonts w:ascii="Calibri" w:eastAsia="Calibri" w:hAnsi="Calibri"/>
          <w:b/>
          <w:sz w:val="28"/>
          <w:szCs w:val="28"/>
        </w:rPr>
        <w:t>)</w:t>
      </w:r>
    </w:p>
    <w:p w:rsidR="006329FC" w:rsidRPr="006329FC" w:rsidRDefault="006329FC" w:rsidP="006329FC">
      <w:pPr>
        <w:autoSpaceDE w:val="0"/>
        <w:autoSpaceDN w:val="0"/>
        <w:adjustRightInd w:val="0"/>
        <w:rPr>
          <w:rFonts w:asciiTheme="minorHAnsi" w:hAnsiTheme="minorHAnsi"/>
          <w:b/>
          <w:bCs/>
          <w:color w:val="000000"/>
          <w:sz w:val="28"/>
          <w:szCs w:val="28"/>
        </w:rPr>
      </w:pPr>
      <w:r w:rsidRPr="006329FC">
        <w:rPr>
          <w:rFonts w:asciiTheme="minorHAnsi" w:hAnsiTheme="minorHAnsi"/>
          <w:b/>
          <w:bCs/>
          <w:color w:val="000000"/>
          <w:sz w:val="28"/>
          <w:szCs w:val="28"/>
        </w:rPr>
        <w:t xml:space="preserve">Deadline to Reply: </w:t>
      </w:r>
    </w:p>
    <w:p w:rsidR="006329FC" w:rsidRPr="006329FC" w:rsidRDefault="006329FC" w:rsidP="006329FC">
      <w:pPr>
        <w:autoSpaceDE w:val="0"/>
        <w:autoSpaceDN w:val="0"/>
        <w:adjustRightInd w:val="0"/>
        <w:rPr>
          <w:rFonts w:asciiTheme="minorHAnsi" w:hAnsiTheme="minorHAnsi"/>
          <w:b/>
          <w:bCs/>
          <w:color w:val="000000"/>
          <w:sz w:val="28"/>
          <w:szCs w:val="28"/>
        </w:rPr>
      </w:pPr>
    </w:p>
    <w:p w:rsidR="006329FC" w:rsidRPr="006329FC" w:rsidRDefault="006329FC" w:rsidP="006329FC">
      <w:pPr>
        <w:autoSpaceDE w:val="0"/>
        <w:autoSpaceDN w:val="0"/>
        <w:adjustRightInd w:val="0"/>
        <w:rPr>
          <w:rFonts w:asciiTheme="minorHAnsi" w:hAnsiTheme="minorHAnsi"/>
          <w:b/>
          <w:bCs/>
          <w:color w:val="000000"/>
          <w:sz w:val="28"/>
          <w:szCs w:val="28"/>
        </w:rPr>
      </w:pPr>
      <w:r w:rsidRPr="006329FC">
        <w:rPr>
          <w:rFonts w:asciiTheme="minorHAnsi" w:hAnsiTheme="minorHAnsi"/>
          <w:b/>
          <w:bCs/>
          <w:color w:val="000000"/>
          <w:sz w:val="28"/>
          <w:szCs w:val="28"/>
        </w:rPr>
        <w:t xml:space="preserve">Reply to: </w:t>
      </w:r>
    </w:p>
    <w:p w:rsidR="006329FC" w:rsidRPr="006329FC" w:rsidRDefault="006329FC" w:rsidP="006329FC">
      <w:pPr>
        <w:autoSpaceDE w:val="0"/>
        <w:autoSpaceDN w:val="0"/>
        <w:adjustRightInd w:val="0"/>
        <w:rPr>
          <w:rFonts w:asciiTheme="minorHAnsi" w:hAnsiTheme="minorHAnsi"/>
          <w:b/>
          <w:bCs/>
          <w:color w:val="000000"/>
          <w:sz w:val="28"/>
          <w:szCs w:val="28"/>
        </w:rPr>
      </w:pPr>
    </w:p>
    <w:p w:rsidR="00C7483A" w:rsidRPr="00770D59" w:rsidRDefault="00C7483A" w:rsidP="00C7483A">
      <w:pPr>
        <w:pStyle w:val="Default"/>
        <w:rPr>
          <w:rFonts w:asciiTheme="minorHAnsi" w:hAnsiTheme="minorHAnsi"/>
          <w:sz w:val="28"/>
          <w:szCs w:val="28"/>
        </w:rPr>
      </w:pPr>
      <w:r w:rsidRPr="00770D59">
        <w:rPr>
          <w:rFonts w:asciiTheme="minorHAnsi" w:hAnsiTheme="minorHAnsi"/>
          <w:b/>
          <w:bCs/>
          <w:sz w:val="28"/>
          <w:szCs w:val="28"/>
        </w:rPr>
        <w:t xml:space="preserve">Organization Summary: </w:t>
      </w:r>
    </w:p>
    <w:p w:rsidR="0002306B" w:rsidRPr="00770D59" w:rsidRDefault="0002306B" w:rsidP="0002306B">
      <w:pPr>
        <w:pStyle w:val="Default"/>
        <w:rPr>
          <w:rFonts w:asciiTheme="minorHAnsi" w:hAnsiTheme="minorHAnsi"/>
        </w:rPr>
      </w:pPr>
      <w:r w:rsidRPr="00770D59">
        <w:rPr>
          <w:rFonts w:asciiTheme="minorHAnsi" w:hAnsiTheme="minorHAnsi"/>
        </w:rPr>
        <w:t xml:space="preserve">The Division of Family Practice is an innovation in health care in BC, designed to support and advocate for family physicians, increase primary health care capacity, and improve patient health outcomes. The </w:t>
      </w:r>
      <w:r w:rsidR="00D404EC">
        <w:rPr>
          <w:rFonts w:asciiTheme="minorHAnsi" w:hAnsiTheme="minorHAnsi"/>
        </w:rPr>
        <w:t>________</w:t>
      </w:r>
      <w:r>
        <w:rPr>
          <w:rFonts w:asciiTheme="minorHAnsi" w:hAnsiTheme="minorHAnsi"/>
        </w:rPr>
        <w:t xml:space="preserve"> </w:t>
      </w:r>
      <w:r w:rsidRPr="00770D59">
        <w:rPr>
          <w:rFonts w:asciiTheme="minorHAnsi" w:hAnsiTheme="minorHAnsi"/>
        </w:rPr>
        <w:t>Division</w:t>
      </w:r>
      <w:r>
        <w:rPr>
          <w:rFonts w:asciiTheme="minorHAnsi" w:hAnsiTheme="minorHAnsi"/>
        </w:rPr>
        <w:t xml:space="preserve"> of Family Practice</w:t>
      </w:r>
      <w:r w:rsidRPr="00770D59">
        <w:rPr>
          <w:rFonts w:asciiTheme="minorHAnsi" w:hAnsiTheme="minorHAnsi"/>
        </w:rPr>
        <w:t xml:space="preserve"> is a non-profit society</w:t>
      </w:r>
      <w:r>
        <w:rPr>
          <w:rFonts w:asciiTheme="minorHAnsi" w:hAnsiTheme="minorHAnsi"/>
        </w:rPr>
        <w:t xml:space="preserve"> </w:t>
      </w:r>
      <w:r w:rsidRPr="00770D59">
        <w:rPr>
          <w:rFonts w:asciiTheme="minorHAnsi" w:hAnsiTheme="minorHAnsi"/>
        </w:rPr>
        <w:t xml:space="preserve">managed by a Board of Directors. </w:t>
      </w:r>
      <w:r>
        <w:rPr>
          <w:rFonts w:asciiTheme="minorHAnsi" w:hAnsiTheme="minorHAnsi"/>
        </w:rPr>
        <w:t xml:space="preserve">The Division serves members in </w:t>
      </w:r>
      <w:r w:rsidR="00D404EC">
        <w:rPr>
          <w:rFonts w:asciiTheme="minorHAnsi" w:hAnsiTheme="minorHAnsi"/>
        </w:rPr>
        <w:t>_______________________.</w:t>
      </w:r>
    </w:p>
    <w:p w:rsidR="00C7483A" w:rsidRDefault="00C7483A" w:rsidP="00C7483A">
      <w:pPr>
        <w:spacing w:after="200" w:line="276" w:lineRule="auto"/>
        <w:rPr>
          <w:rFonts w:asciiTheme="minorHAnsi" w:eastAsia="Calibri" w:hAnsiTheme="minorHAnsi"/>
          <w:b/>
        </w:rPr>
      </w:pPr>
    </w:p>
    <w:p w:rsidR="003559A5" w:rsidRPr="002307EF" w:rsidRDefault="003559A5" w:rsidP="003559A5">
      <w:pPr>
        <w:spacing w:after="200" w:line="276" w:lineRule="auto"/>
        <w:rPr>
          <w:rFonts w:ascii="Calibri" w:eastAsia="Calibri" w:hAnsi="Calibri"/>
          <w:b/>
          <w:sz w:val="28"/>
          <w:szCs w:val="28"/>
        </w:rPr>
      </w:pPr>
      <w:r w:rsidRPr="002307EF">
        <w:rPr>
          <w:rFonts w:ascii="Calibri" w:eastAsia="Calibri" w:hAnsi="Calibri"/>
          <w:b/>
          <w:sz w:val="28"/>
          <w:szCs w:val="28"/>
        </w:rPr>
        <w:t>Contract D</w:t>
      </w:r>
      <w:r>
        <w:rPr>
          <w:rFonts w:ascii="Calibri" w:eastAsia="Calibri" w:hAnsi="Calibri"/>
          <w:b/>
          <w:sz w:val="28"/>
          <w:szCs w:val="28"/>
        </w:rPr>
        <w:t>eliverabl</w:t>
      </w:r>
      <w:r w:rsidRPr="002307EF">
        <w:rPr>
          <w:rFonts w:ascii="Calibri" w:eastAsia="Calibri" w:hAnsi="Calibri"/>
          <w:b/>
          <w:sz w:val="28"/>
          <w:szCs w:val="28"/>
        </w:rPr>
        <w:t>es:</w:t>
      </w:r>
    </w:p>
    <w:p w:rsidR="003559A5" w:rsidRDefault="003559A5" w:rsidP="003559A5">
      <w:pPr>
        <w:spacing w:after="200" w:line="276" w:lineRule="auto"/>
        <w:rPr>
          <w:rFonts w:ascii="Calibri" w:eastAsia="Calibri" w:hAnsi="Calibri"/>
        </w:rPr>
      </w:pPr>
      <w:r w:rsidRPr="00E301BA">
        <w:rPr>
          <w:rFonts w:ascii="Calibri" w:eastAsia="Calibri" w:hAnsi="Calibri"/>
        </w:rPr>
        <w:t xml:space="preserve">Provide administrative, technical and other practice supports to Physicians and their staff in creating greater office efficiencies and in integrating additional support services, such as care coordination, life skills workers, social workers, and other primary care </w:t>
      </w:r>
      <w:r>
        <w:rPr>
          <w:rFonts w:ascii="Calibri" w:eastAsia="Calibri" w:hAnsi="Calibri"/>
        </w:rPr>
        <w:t xml:space="preserve">service </w:t>
      </w:r>
      <w:r w:rsidRPr="00E301BA">
        <w:rPr>
          <w:rFonts w:ascii="Calibri" w:eastAsia="Calibri" w:hAnsi="Calibri"/>
        </w:rPr>
        <w:t>providers.</w:t>
      </w:r>
    </w:p>
    <w:p w:rsidR="003559A5" w:rsidRDefault="003559A5" w:rsidP="003559A5">
      <w:pPr>
        <w:spacing w:after="200" w:line="276" w:lineRule="auto"/>
        <w:rPr>
          <w:rFonts w:ascii="Calibri" w:eastAsia="Calibri" w:hAnsi="Calibri"/>
        </w:rPr>
      </w:pPr>
      <w:r>
        <w:rPr>
          <w:rFonts w:ascii="Calibri" w:eastAsia="Calibri" w:hAnsi="Calibri"/>
        </w:rPr>
        <w:t xml:space="preserve">This contract will work closely with the Practice Facilitator Lead Contractor to develop optimum </w:t>
      </w:r>
      <w:r w:rsidRPr="003A5DF0">
        <w:rPr>
          <w:rFonts w:ascii="Calibri" w:eastAsia="Calibri" w:hAnsi="Calibri"/>
        </w:rPr>
        <w:t xml:space="preserve">work plans and </w:t>
      </w:r>
      <w:r>
        <w:rPr>
          <w:rFonts w:ascii="Calibri" w:eastAsia="Calibri" w:hAnsi="Calibri"/>
        </w:rPr>
        <w:t>schedules of work.</w:t>
      </w:r>
      <w:r w:rsidR="00791004">
        <w:rPr>
          <w:rFonts w:ascii="Calibri" w:eastAsia="Calibri" w:hAnsi="Calibri"/>
        </w:rPr>
        <w:t xml:space="preserve"> The contract</w:t>
      </w:r>
      <w:r w:rsidR="00D404EC">
        <w:rPr>
          <w:rFonts w:ascii="Calibri" w:eastAsia="Calibri" w:hAnsi="Calibri"/>
        </w:rPr>
        <w:t>or will be accountable to the _________</w:t>
      </w:r>
      <w:bookmarkStart w:id="0" w:name="_GoBack"/>
      <w:bookmarkEnd w:id="0"/>
      <w:r w:rsidR="00791004">
        <w:rPr>
          <w:rFonts w:ascii="Calibri" w:eastAsia="Calibri" w:hAnsi="Calibri"/>
        </w:rPr>
        <w:t xml:space="preserve"> Division of Family Practice through the A GP for ME Project Manager and the Primary Care Coordinator.</w:t>
      </w:r>
    </w:p>
    <w:p w:rsidR="003559A5" w:rsidRPr="00E301BA" w:rsidRDefault="003559A5" w:rsidP="003559A5">
      <w:pPr>
        <w:pStyle w:val="ListParagraph"/>
        <w:numPr>
          <w:ilvl w:val="0"/>
          <w:numId w:val="2"/>
        </w:numPr>
        <w:spacing w:after="200" w:line="276" w:lineRule="auto"/>
        <w:ind w:left="426"/>
        <w:rPr>
          <w:rFonts w:ascii="Calibri" w:eastAsia="Calibri" w:hAnsi="Calibri"/>
        </w:rPr>
      </w:pPr>
      <w:r>
        <w:rPr>
          <w:rFonts w:ascii="Calibri" w:eastAsia="Calibri" w:hAnsi="Calibri"/>
        </w:rPr>
        <w:t xml:space="preserve">This contract will include, but is not limited to, </w:t>
      </w:r>
      <w:r w:rsidRPr="00E301BA">
        <w:rPr>
          <w:rFonts w:ascii="Calibri" w:eastAsia="Calibri" w:hAnsi="Calibri"/>
        </w:rPr>
        <w:t>the following:</w:t>
      </w:r>
    </w:p>
    <w:p w:rsidR="003559A5" w:rsidRDefault="003559A5" w:rsidP="003559A5">
      <w:pPr>
        <w:numPr>
          <w:ilvl w:val="0"/>
          <w:numId w:val="1"/>
        </w:numPr>
        <w:spacing w:after="200" w:line="276" w:lineRule="auto"/>
        <w:ind w:left="1418"/>
        <w:contextualSpacing/>
        <w:rPr>
          <w:rFonts w:ascii="Calibri" w:eastAsia="Calibri" w:hAnsi="Calibri"/>
        </w:rPr>
      </w:pPr>
      <w:r w:rsidRPr="003A5DF0">
        <w:rPr>
          <w:rFonts w:ascii="Calibri" w:eastAsia="Calibri" w:hAnsi="Calibri"/>
        </w:rPr>
        <w:t xml:space="preserve">support the implementation of chronic disease management processes, such as registries, recalls, use of Ministry of Health flow sheets </w:t>
      </w:r>
    </w:p>
    <w:p w:rsidR="003559A5" w:rsidRPr="003A5DF0" w:rsidRDefault="003559A5" w:rsidP="003559A5">
      <w:pPr>
        <w:numPr>
          <w:ilvl w:val="0"/>
          <w:numId w:val="1"/>
        </w:numPr>
        <w:spacing w:after="200" w:line="276" w:lineRule="auto"/>
        <w:ind w:left="1418"/>
        <w:contextualSpacing/>
        <w:rPr>
          <w:rFonts w:ascii="Calibri" w:eastAsia="Calibri" w:hAnsi="Calibri"/>
        </w:rPr>
      </w:pPr>
      <w:r w:rsidRPr="003A5DF0">
        <w:rPr>
          <w:rFonts w:ascii="Calibri" w:eastAsia="Calibri" w:hAnsi="Calibri"/>
        </w:rPr>
        <w:t xml:space="preserve">set up process for the required stats collection for the GPforMe evaluation- collate monthly, and report </w:t>
      </w:r>
    </w:p>
    <w:p w:rsidR="003559A5" w:rsidRPr="00326477" w:rsidRDefault="003559A5" w:rsidP="003559A5">
      <w:pPr>
        <w:numPr>
          <w:ilvl w:val="0"/>
          <w:numId w:val="1"/>
        </w:numPr>
        <w:spacing w:after="200" w:line="276" w:lineRule="auto"/>
        <w:ind w:left="1418"/>
        <w:contextualSpacing/>
        <w:rPr>
          <w:rFonts w:ascii="Calibri" w:eastAsia="Calibri" w:hAnsi="Calibri"/>
        </w:rPr>
      </w:pPr>
      <w:r>
        <w:rPr>
          <w:rFonts w:ascii="Calibri" w:eastAsia="Calibri" w:hAnsi="Calibri"/>
        </w:rPr>
        <w:t xml:space="preserve">Provide a quality improvement approach to change </w:t>
      </w:r>
      <w:r w:rsidRPr="00811B23">
        <w:rPr>
          <w:rFonts w:ascii="Calibri" w:eastAsia="Calibri" w:hAnsi="Calibri"/>
        </w:rPr>
        <w:t>using the Mo</w:t>
      </w:r>
      <w:r>
        <w:rPr>
          <w:rFonts w:ascii="Calibri" w:eastAsia="Calibri" w:hAnsi="Calibri"/>
        </w:rPr>
        <w:t>del for Improvement methodology</w:t>
      </w:r>
    </w:p>
    <w:p w:rsidR="003559A5" w:rsidRPr="003A5DF0" w:rsidRDefault="003559A5" w:rsidP="003559A5">
      <w:pPr>
        <w:numPr>
          <w:ilvl w:val="0"/>
          <w:numId w:val="1"/>
        </w:numPr>
        <w:spacing w:after="200" w:line="276" w:lineRule="auto"/>
        <w:ind w:left="1418"/>
        <w:contextualSpacing/>
        <w:rPr>
          <w:rFonts w:ascii="Calibri" w:eastAsia="Calibri" w:hAnsi="Calibri"/>
        </w:rPr>
      </w:pPr>
      <w:r w:rsidRPr="003A5DF0">
        <w:rPr>
          <w:rFonts w:ascii="Calibri" w:eastAsia="Calibri" w:hAnsi="Calibri"/>
        </w:rPr>
        <w:t>Provide support to team based care in each clinic as appropriate</w:t>
      </w:r>
    </w:p>
    <w:p w:rsidR="003559A5" w:rsidRPr="00811B23" w:rsidRDefault="003559A5" w:rsidP="003559A5">
      <w:pPr>
        <w:spacing w:after="200" w:line="276" w:lineRule="auto"/>
        <w:ind w:left="1418"/>
        <w:contextualSpacing/>
        <w:rPr>
          <w:rFonts w:ascii="Calibri" w:eastAsia="Calibri" w:hAnsi="Calibri"/>
        </w:rPr>
      </w:pPr>
    </w:p>
    <w:p w:rsidR="003559A5" w:rsidRDefault="003559A5" w:rsidP="003559A5">
      <w:pPr>
        <w:spacing w:after="200" w:line="276" w:lineRule="auto"/>
        <w:contextualSpacing/>
        <w:rPr>
          <w:rFonts w:ascii="Calibri" w:eastAsia="Calibri" w:hAnsi="Calibri"/>
        </w:rPr>
      </w:pPr>
    </w:p>
    <w:p w:rsidR="003559A5" w:rsidRDefault="003559A5" w:rsidP="003559A5">
      <w:pPr>
        <w:spacing w:after="200" w:line="276" w:lineRule="auto"/>
        <w:contextualSpacing/>
        <w:rPr>
          <w:rFonts w:ascii="Calibri" w:eastAsia="Calibri" w:hAnsi="Calibri"/>
        </w:rPr>
      </w:pPr>
    </w:p>
    <w:p w:rsidR="003559A5" w:rsidRPr="00F63E70" w:rsidRDefault="003559A5" w:rsidP="003559A5">
      <w:pPr>
        <w:spacing w:after="200" w:line="276" w:lineRule="auto"/>
        <w:contextualSpacing/>
        <w:rPr>
          <w:rFonts w:ascii="Calibri" w:eastAsia="Calibri" w:hAnsi="Calibri"/>
          <w:color w:val="FF0000"/>
        </w:rPr>
      </w:pPr>
      <w:r w:rsidRPr="00811B23">
        <w:rPr>
          <w:rFonts w:ascii="Calibri" w:eastAsia="Calibri" w:hAnsi="Calibri"/>
        </w:rPr>
        <w:lastRenderedPageBreak/>
        <w:t xml:space="preserve">2.  Identify and support clinic staff as requested with implementation of office efficiencies and processes as related to </w:t>
      </w:r>
      <w:r>
        <w:rPr>
          <w:rFonts w:ascii="Calibri" w:eastAsia="Calibri" w:hAnsi="Calibri"/>
        </w:rPr>
        <w:t>integrating primary care</w:t>
      </w:r>
    </w:p>
    <w:p w:rsidR="003559A5" w:rsidRPr="00811B23" w:rsidRDefault="003559A5" w:rsidP="003559A5">
      <w:pPr>
        <w:spacing w:after="200" w:line="276" w:lineRule="auto"/>
        <w:contextualSpacing/>
        <w:rPr>
          <w:rFonts w:ascii="Calibri" w:eastAsia="Calibri" w:hAnsi="Calibri"/>
        </w:rPr>
      </w:pPr>
    </w:p>
    <w:p w:rsidR="003559A5" w:rsidRPr="003A5DF0" w:rsidRDefault="003559A5" w:rsidP="003559A5">
      <w:pPr>
        <w:spacing w:after="200" w:line="276" w:lineRule="auto"/>
        <w:rPr>
          <w:rFonts w:ascii="Calibri" w:eastAsia="Calibri" w:hAnsi="Calibri"/>
        </w:rPr>
      </w:pPr>
      <w:r w:rsidRPr="00811B23">
        <w:rPr>
          <w:rFonts w:ascii="Calibri" w:eastAsia="Calibri" w:hAnsi="Calibri"/>
        </w:rPr>
        <w:t xml:space="preserve">3.  Provide information and education regarding physician incentive fee codes </w:t>
      </w:r>
      <w:r>
        <w:rPr>
          <w:rFonts w:ascii="Calibri" w:eastAsia="Calibri" w:hAnsi="Calibri"/>
        </w:rPr>
        <w:t xml:space="preserve">and </w:t>
      </w:r>
      <w:r w:rsidRPr="003A5DF0">
        <w:rPr>
          <w:rFonts w:ascii="Calibri" w:eastAsia="Calibri" w:hAnsi="Calibri"/>
        </w:rPr>
        <w:t>usage to clinic staff and D</w:t>
      </w:r>
      <w:r>
        <w:rPr>
          <w:rFonts w:ascii="Calibri" w:eastAsia="Calibri" w:hAnsi="Calibri"/>
        </w:rPr>
        <w:t xml:space="preserve">ivisions of </w:t>
      </w:r>
      <w:r w:rsidRPr="003A5DF0">
        <w:rPr>
          <w:rFonts w:ascii="Calibri" w:eastAsia="Calibri" w:hAnsi="Calibri"/>
        </w:rPr>
        <w:t>F</w:t>
      </w:r>
      <w:r>
        <w:rPr>
          <w:rFonts w:ascii="Calibri" w:eastAsia="Calibri" w:hAnsi="Calibri"/>
        </w:rPr>
        <w:t xml:space="preserve">amily </w:t>
      </w:r>
      <w:r w:rsidRPr="003A5DF0">
        <w:rPr>
          <w:rFonts w:ascii="Calibri" w:eastAsia="Calibri" w:hAnsi="Calibri"/>
        </w:rPr>
        <w:t>P</w:t>
      </w:r>
      <w:r>
        <w:rPr>
          <w:rFonts w:ascii="Calibri" w:eastAsia="Calibri" w:hAnsi="Calibri"/>
        </w:rPr>
        <w:t>ractice</w:t>
      </w:r>
      <w:r w:rsidRPr="003A5DF0">
        <w:rPr>
          <w:rFonts w:ascii="Calibri" w:eastAsia="Calibri" w:hAnsi="Calibri"/>
        </w:rPr>
        <w:t xml:space="preserve"> contracted staff as appropriate</w:t>
      </w:r>
    </w:p>
    <w:p w:rsidR="003559A5" w:rsidRPr="00811B23" w:rsidRDefault="003559A5" w:rsidP="003559A5">
      <w:pPr>
        <w:spacing w:after="200" w:line="276" w:lineRule="auto"/>
        <w:contextualSpacing/>
        <w:rPr>
          <w:rFonts w:ascii="Calibri" w:eastAsia="Calibri" w:hAnsi="Calibri"/>
        </w:rPr>
      </w:pPr>
      <w:r w:rsidRPr="00811B23">
        <w:rPr>
          <w:rFonts w:ascii="Calibri" w:eastAsia="Calibri" w:hAnsi="Calibri"/>
        </w:rPr>
        <w:t xml:space="preserve">4.  Assist clinic staff to develop processes for booking patients for the </w:t>
      </w:r>
      <w:r>
        <w:rPr>
          <w:rFonts w:ascii="Calibri" w:eastAsia="Calibri" w:hAnsi="Calibri"/>
        </w:rPr>
        <w:t>A GP for Me contractors</w:t>
      </w:r>
    </w:p>
    <w:p w:rsidR="003559A5" w:rsidRPr="00811B23" w:rsidRDefault="003559A5" w:rsidP="003559A5">
      <w:pPr>
        <w:spacing w:after="200" w:line="276" w:lineRule="auto"/>
        <w:contextualSpacing/>
        <w:rPr>
          <w:rFonts w:ascii="Calibri" w:eastAsia="Calibri" w:hAnsi="Calibri"/>
        </w:rPr>
      </w:pPr>
    </w:p>
    <w:p w:rsidR="003559A5" w:rsidRPr="007B1972" w:rsidRDefault="003559A5" w:rsidP="003559A5">
      <w:pPr>
        <w:spacing w:after="200" w:line="276" w:lineRule="auto"/>
        <w:contextualSpacing/>
        <w:rPr>
          <w:rFonts w:ascii="Calibri" w:eastAsia="Calibri" w:hAnsi="Calibri"/>
          <w:color w:val="FF0000"/>
        </w:rPr>
      </w:pPr>
      <w:r>
        <w:rPr>
          <w:rFonts w:ascii="Calibri" w:eastAsia="Calibri" w:hAnsi="Calibri"/>
        </w:rPr>
        <w:t>5</w:t>
      </w:r>
      <w:r w:rsidRPr="003A5DF0">
        <w:rPr>
          <w:rFonts w:ascii="Calibri" w:eastAsia="Calibri" w:hAnsi="Calibri"/>
        </w:rPr>
        <w:t>.  Orientate the A GP for Me contractors to each EMR, stats collection and be a resource to them as</w:t>
      </w:r>
      <w:r w:rsidRPr="00811B23">
        <w:rPr>
          <w:rFonts w:ascii="Calibri" w:eastAsia="Calibri" w:hAnsi="Calibri"/>
        </w:rPr>
        <w:t xml:space="preserve"> related</w:t>
      </w:r>
      <w:r>
        <w:rPr>
          <w:rFonts w:ascii="Calibri" w:eastAsia="Calibri" w:hAnsi="Calibri"/>
        </w:rPr>
        <w:t xml:space="preserve"> to office processes</w:t>
      </w:r>
    </w:p>
    <w:p w:rsidR="003559A5" w:rsidRPr="00811B23" w:rsidRDefault="003559A5" w:rsidP="003559A5">
      <w:pPr>
        <w:spacing w:after="200" w:line="276" w:lineRule="auto"/>
        <w:contextualSpacing/>
        <w:rPr>
          <w:rFonts w:ascii="Calibri" w:eastAsia="Calibri" w:hAnsi="Calibri"/>
        </w:rPr>
      </w:pPr>
    </w:p>
    <w:p w:rsidR="003559A5" w:rsidRPr="00811B23" w:rsidRDefault="003559A5" w:rsidP="003559A5">
      <w:pPr>
        <w:spacing w:after="200" w:line="276" w:lineRule="auto"/>
        <w:contextualSpacing/>
        <w:rPr>
          <w:rFonts w:ascii="Calibri" w:eastAsia="Calibri" w:hAnsi="Calibri"/>
        </w:rPr>
      </w:pPr>
      <w:r w:rsidRPr="00811B23">
        <w:rPr>
          <w:rFonts w:ascii="Calibri" w:eastAsia="Calibri" w:hAnsi="Calibri"/>
        </w:rPr>
        <w:t xml:space="preserve">6.  Liaise with Interior Health staff </w:t>
      </w:r>
      <w:r>
        <w:rPr>
          <w:rFonts w:ascii="Calibri" w:eastAsia="Calibri" w:hAnsi="Calibri"/>
        </w:rPr>
        <w:t xml:space="preserve">and other stakeholder groups </w:t>
      </w:r>
      <w:r w:rsidRPr="00811B23">
        <w:rPr>
          <w:rFonts w:ascii="Calibri" w:eastAsia="Calibri" w:hAnsi="Calibri"/>
        </w:rPr>
        <w:t xml:space="preserve">as required to support </w:t>
      </w:r>
      <w:r>
        <w:rPr>
          <w:rFonts w:ascii="Calibri" w:eastAsia="Calibri" w:hAnsi="Calibri"/>
        </w:rPr>
        <w:t>the A GP for Me</w:t>
      </w:r>
      <w:r w:rsidRPr="00811B23">
        <w:rPr>
          <w:rFonts w:ascii="Calibri" w:eastAsia="Calibri" w:hAnsi="Calibri"/>
        </w:rPr>
        <w:t xml:space="preserve"> program, e.g.</w:t>
      </w:r>
    </w:p>
    <w:p w:rsidR="003559A5" w:rsidRPr="003A5DF0" w:rsidRDefault="003559A5" w:rsidP="003559A5">
      <w:pPr>
        <w:numPr>
          <w:ilvl w:val="1"/>
          <w:numId w:val="3"/>
        </w:numPr>
        <w:spacing w:after="200" w:line="276" w:lineRule="auto"/>
        <w:contextualSpacing/>
        <w:rPr>
          <w:rFonts w:ascii="Calibri" w:eastAsia="Calibri" w:hAnsi="Calibri"/>
        </w:rPr>
      </w:pPr>
      <w:r w:rsidRPr="003A5DF0">
        <w:rPr>
          <w:rFonts w:ascii="Calibri" w:eastAsia="Calibri" w:hAnsi="Calibri"/>
        </w:rPr>
        <w:t>Practice Support Program Coordinators</w:t>
      </w:r>
    </w:p>
    <w:p w:rsidR="003559A5" w:rsidRPr="003A5DF0" w:rsidRDefault="003559A5" w:rsidP="003559A5">
      <w:pPr>
        <w:numPr>
          <w:ilvl w:val="1"/>
          <w:numId w:val="3"/>
        </w:numPr>
        <w:spacing w:after="200" w:line="276" w:lineRule="auto"/>
        <w:contextualSpacing/>
        <w:rPr>
          <w:rFonts w:ascii="Calibri" w:eastAsia="Calibri" w:hAnsi="Calibri"/>
        </w:rPr>
      </w:pPr>
      <w:r w:rsidRPr="003A5DF0">
        <w:rPr>
          <w:rFonts w:ascii="Calibri" w:eastAsia="Calibri" w:hAnsi="Calibri"/>
        </w:rPr>
        <w:t>Interior Health Community Integrated Health Services Manager and staff in each community as appropriate</w:t>
      </w:r>
    </w:p>
    <w:p w:rsidR="003559A5" w:rsidRPr="00811B23" w:rsidRDefault="003559A5" w:rsidP="003559A5">
      <w:pPr>
        <w:numPr>
          <w:ilvl w:val="1"/>
          <w:numId w:val="3"/>
        </w:numPr>
        <w:spacing w:after="200" w:line="276" w:lineRule="auto"/>
        <w:contextualSpacing/>
        <w:rPr>
          <w:rFonts w:ascii="Calibri" w:eastAsia="Calibri" w:hAnsi="Calibri"/>
        </w:rPr>
      </w:pPr>
      <w:r w:rsidRPr="00811B23">
        <w:rPr>
          <w:rFonts w:ascii="Calibri" w:eastAsia="Calibri" w:hAnsi="Calibri"/>
        </w:rPr>
        <w:t>I</w:t>
      </w:r>
      <w:r>
        <w:rPr>
          <w:rFonts w:ascii="Calibri" w:eastAsia="Calibri" w:hAnsi="Calibri"/>
        </w:rPr>
        <w:t xml:space="preserve">ntegrated </w:t>
      </w:r>
      <w:r w:rsidRPr="00811B23">
        <w:rPr>
          <w:rFonts w:ascii="Calibri" w:eastAsia="Calibri" w:hAnsi="Calibri"/>
        </w:rPr>
        <w:t>P</w:t>
      </w:r>
      <w:r>
        <w:rPr>
          <w:rFonts w:ascii="Calibri" w:eastAsia="Calibri" w:hAnsi="Calibri"/>
        </w:rPr>
        <w:t xml:space="preserve">rimary </w:t>
      </w:r>
      <w:r w:rsidRPr="00811B23">
        <w:rPr>
          <w:rFonts w:ascii="Calibri" w:eastAsia="Calibri" w:hAnsi="Calibri"/>
        </w:rPr>
        <w:t>C</w:t>
      </w:r>
      <w:r>
        <w:rPr>
          <w:rFonts w:ascii="Calibri" w:eastAsia="Calibri" w:hAnsi="Calibri"/>
        </w:rPr>
        <w:t>are</w:t>
      </w:r>
      <w:r w:rsidRPr="00811B23">
        <w:rPr>
          <w:rFonts w:ascii="Calibri" w:eastAsia="Calibri" w:hAnsi="Calibri"/>
        </w:rPr>
        <w:t xml:space="preserve"> Coordinator, Cranbrook</w:t>
      </w:r>
    </w:p>
    <w:p w:rsidR="003559A5" w:rsidRPr="00811B23" w:rsidRDefault="003559A5" w:rsidP="003559A5">
      <w:pPr>
        <w:numPr>
          <w:ilvl w:val="1"/>
          <w:numId w:val="3"/>
        </w:numPr>
        <w:spacing w:after="200" w:line="276" w:lineRule="auto"/>
        <w:contextualSpacing/>
        <w:rPr>
          <w:rFonts w:ascii="Calibri" w:eastAsia="Calibri" w:hAnsi="Calibri"/>
        </w:rPr>
      </w:pPr>
      <w:r w:rsidRPr="00811B23">
        <w:rPr>
          <w:rFonts w:ascii="Calibri" w:eastAsia="Calibri" w:hAnsi="Calibri"/>
        </w:rPr>
        <w:t>regional programs such as Heart Failure,  Respiratory Therapy</w:t>
      </w:r>
      <w:r>
        <w:rPr>
          <w:rFonts w:ascii="Calibri" w:eastAsia="Calibri" w:hAnsi="Calibri"/>
        </w:rPr>
        <w:t xml:space="preserve"> etc. </w:t>
      </w:r>
      <w:r w:rsidRPr="003A5DF0">
        <w:rPr>
          <w:rFonts w:ascii="Calibri" w:eastAsia="Calibri" w:hAnsi="Calibri"/>
        </w:rPr>
        <w:t>as required</w:t>
      </w:r>
    </w:p>
    <w:p w:rsidR="003559A5" w:rsidRDefault="003559A5" w:rsidP="003559A5">
      <w:pPr>
        <w:spacing w:after="200" w:line="276" w:lineRule="auto"/>
        <w:contextualSpacing/>
        <w:rPr>
          <w:rFonts w:ascii="Calibri" w:eastAsia="Calibri" w:hAnsi="Calibri"/>
        </w:rPr>
      </w:pPr>
    </w:p>
    <w:p w:rsidR="003559A5" w:rsidRDefault="003559A5" w:rsidP="003559A5">
      <w:pPr>
        <w:spacing w:after="200" w:line="276" w:lineRule="auto"/>
        <w:contextualSpacing/>
        <w:rPr>
          <w:rFonts w:ascii="Calibri" w:eastAsia="Calibri" w:hAnsi="Calibri"/>
        </w:rPr>
      </w:pPr>
      <w:r w:rsidRPr="00811B23">
        <w:rPr>
          <w:rFonts w:ascii="Calibri" w:eastAsia="Calibri" w:hAnsi="Calibri"/>
        </w:rPr>
        <w:t xml:space="preserve">7. Liaise with EK Divisions </w:t>
      </w:r>
      <w:r>
        <w:rPr>
          <w:rFonts w:ascii="Calibri" w:eastAsia="Calibri" w:hAnsi="Calibri"/>
        </w:rPr>
        <w:t xml:space="preserve">A GP for Me Project Manager, other EK Divisions coordinators, and </w:t>
      </w:r>
      <w:r w:rsidRPr="00811B23">
        <w:rPr>
          <w:rFonts w:ascii="Calibri" w:eastAsia="Calibri" w:hAnsi="Calibri"/>
        </w:rPr>
        <w:t xml:space="preserve">other </w:t>
      </w:r>
      <w:r>
        <w:rPr>
          <w:rFonts w:ascii="Calibri" w:eastAsia="Calibri" w:hAnsi="Calibri"/>
        </w:rPr>
        <w:t xml:space="preserve">EK </w:t>
      </w:r>
      <w:r w:rsidRPr="00811B23">
        <w:rPr>
          <w:rFonts w:ascii="Calibri" w:eastAsia="Calibri" w:hAnsi="Calibri"/>
        </w:rPr>
        <w:t xml:space="preserve">Divisions Contractors </w:t>
      </w:r>
      <w:r>
        <w:rPr>
          <w:rFonts w:ascii="Calibri" w:eastAsia="Calibri" w:hAnsi="Calibri"/>
        </w:rPr>
        <w:t>and staff</w:t>
      </w:r>
    </w:p>
    <w:p w:rsidR="003559A5" w:rsidRDefault="003559A5" w:rsidP="003559A5">
      <w:pPr>
        <w:spacing w:after="200" w:line="276" w:lineRule="auto"/>
        <w:contextualSpacing/>
        <w:rPr>
          <w:rFonts w:ascii="Calibri" w:eastAsia="Calibri" w:hAnsi="Calibri"/>
        </w:rPr>
      </w:pPr>
    </w:p>
    <w:p w:rsidR="003559A5" w:rsidRPr="00811B23" w:rsidRDefault="003559A5" w:rsidP="003559A5">
      <w:pPr>
        <w:spacing w:after="200" w:line="276" w:lineRule="auto"/>
        <w:contextualSpacing/>
        <w:rPr>
          <w:rFonts w:ascii="Calibri" w:eastAsia="Calibri" w:hAnsi="Calibri"/>
        </w:rPr>
      </w:pPr>
      <w:r>
        <w:rPr>
          <w:rFonts w:ascii="Calibri" w:eastAsia="Calibri" w:hAnsi="Calibri"/>
        </w:rPr>
        <w:t xml:space="preserve">8. Support, and work closely with </w:t>
      </w:r>
      <w:r w:rsidRPr="00811B23">
        <w:rPr>
          <w:rFonts w:ascii="Calibri" w:eastAsia="Calibri" w:hAnsi="Calibri"/>
        </w:rPr>
        <w:t xml:space="preserve">EK Divisions physician members involved with the </w:t>
      </w:r>
      <w:r>
        <w:rPr>
          <w:rFonts w:ascii="Calibri" w:eastAsia="Calibri" w:hAnsi="Calibri"/>
        </w:rPr>
        <w:t>A GP for Me</w:t>
      </w:r>
      <w:r w:rsidRPr="00811B23">
        <w:rPr>
          <w:rFonts w:ascii="Calibri" w:eastAsia="Calibri" w:hAnsi="Calibri"/>
        </w:rPr>
        <w:t xml:space="preserve"> work.</w:t>
      </w:r>
    </w:p>
    <w:p w:rsidR="003559A5" w:rsidRPr="00811B23" w:rsidRDefault="003559A5" w:rsidP="003559A5">
      <w:pPr>
        <w:spacing w:after="200" w:line="276" w:lineRule="auto"/>
        <w:contextualSpacing/>
        <w:rPr>
          <w:rFonts w:ascii="Calibri" w:eastAsia="Calibri" w:hAnsi="Calibri"/>
        </w:rPr>
      </w:pPr>
    </w:p>
    <w:p w:rsidR="003559A5" w:rsidRPr="00811B23" w:rsidRDefault="003559A5" w:rsidP="003559A5">
      <w:pPr>
        <w:spacing w:after="200" w:line="276" w:lineRule="auto"/>
        <w:contextualSpacing/>
        <w:rPr>
          <w:rFonts w:ascii="Calibri" w:eastAsia="Calibri" w:hAnsi="Calibri"/>
        </w:rPr>
      </w:pPr>
      <w:r>
        <w:rPr>
          <w:rFonts w:ascii="Calibri" w:eastAsia="Calibri" w:hAnsi="Calibri"/>
        </w:rPr>
        <w:t xml:space="preserve">9. </w:t>
      </w:r>
      <w:r w:rsidRPr="00811B23">
        <w:rPr>
          <w:rFonts w:ascii="Calibri" w:eastAsia="Calibri" w:hAnsi="Calibri"/>
        </w:rPr>
        <w:t>Coordinate and facilitate meetings, education, and other priorities as identified.</w:t>
      </w:r>
    </w:p>
    <w:p w:rsidR="003559A5" w:rsidRPr="00811B23" w:rsidRDefault="003559A5" w:rsidP="003559A5">
      <w:pPr>
        <w:spacing w:after="200" w:line="276" w:lineRule="auto"/>
        <w:contextualSpacing/>
        <w:rPr>
          <w:rFonts w:ascii="Calibri" w:eastAsia="Calibri" w:hAnsi="Calibri"/>
        </w:rPr>
      </w:pPr>
    </w:p>
    <w:p w:rsidR="003559A5" w:rsidRPr="00811B23" w:rsidRDefault="003559A5" w:rsidP="003559A5">
      <w:pPr>
        <w:spacing w:after="200" w:line="276" w:lineRule="auto"/>
        <w:contextualSpacing/>
        <w:rPr>
          <w:rFonts w:ascii="Calibri" w:eastAsia="Calibri" w:hAnsi="Calibri"/>
        </w:rPr>
      </w:pPr>
      <w:r>
        <w:rPr>
          <w:rFonts w:ascii="Calibri" w:eastAsia="Calibri" w:hAnsi="Calibri"/>
        </w:rPr>
        <w:t>10</w:t>
      </w:r>
      <w:r w:rsidRPr="00811B23">
        <w:rPr>
          <w:rFonts w:ascii="Calibri" w:eastAsia="Calibri" w:hAnsi="Calibri"/>
        </w:rPr>
        <w:t xml:space="preserve">. </w:t>
      </w:r>
      <w:r>
        <w:rPr>
          <w:rFonts w:ascii="Calibri" w:eastAsia="Calibri" w:hAnsi="Calibri"/>
        </w:rPr>
        <w:t>Make recommendations for</w:t>
      </w:r>
      <w:r w:rsidRPr="00811B23">
        <w:rPr>
          <w:rFonts w:ascii="Calibri" w:eastAsia="Calibri" w:hAnsi="Calibri"/>
        </w:rPr>
        <w:t xml:space="preserve"> equipment</w:t>
      </w:r>
      <w:r>
        <w:rPr>
          <w:rFonts w:ascii="Calibri" w:eastAsia="Calibri" w:hAnsi="Calibri"/>
        </w:rPr>
        <w:t>, program improvements, greater efficiencies etc.</w:t>
      </w:r>
    </w:p>
    <w:p w:rsidR="003559A5" w:rsidRPr="00811B23" w:rsidRDefault="003559A5" w:rsidP="003559A5">
      <w:pPr>
        <w:spacing w:after="200" w:line="276" w:lineRule="auto"/>
        <w:contextualSpacing/>
        <w:rPr>
          <w:rFonts w:ascii="Calibri" w:eastAsia="Calibri" w:hAnsi="Calibri"/>
        </w:rPr>
      </w:pPr>
    </w:p>
    <w:p w:rsidR="003559A5" w:rsidRDefault="003559A5" w:rsidP="003559A5">
      <w:pPr>
        <w:spacing w:after="200" w:line="276" w:lineRule="auto"/>
        <w:contextualSpacing/>
        <w:rPr>
          <w:rFonts w:ascii="Calibri" w:eastAsia="Calibri" w:hAnsi="Calibri"/>
        </w:rPr>
      </w:pPr>
      <w:r>
        <w:rPr>
          <w:rFonts w:ascii="Calibri" w:eastAsia="Calibri" w:hAnsi="Calibri"/>
        </w:rPr>
        <w:t>11</w:t>
      </w:r>
      <w:r w:rsidRPr="00811B23">
        <w:rPr>
          <w:rFonts w:ascii="Calibri" w:eastAsia="Calibri" w:hAnsi="Calibri"/>
        </w:rPr>
        <w:t xml:space="preserve">. Provide verbal updates </w:t>
      </w:r>
      <w:r>
        <w:rPr>
          <w:rFonts w:ascii="Calibri" w:eastAsia="Calibri" w:hAnsi="Calibri"/>
        </w:rPr>
        <w:t xml:space="preserve">to the Practice Facilitation Lead and </w:t>
      </w:r>
      <w:r w:rsidRPr="00811B23">
        <w:rPr>
          <w:rFonts w:ascii="Calibri" w:eastAsia="Calibri" w:hAnsi="Calibri"/>
        </w:rPr>
        <w:t>written report</w:t>
      </w:r>
      <w:r>
        <w:rPr>
          <w:rFonts w:ascii="Calibri" w:eastAsia="Calibri" w:hAnsi="Calibri"/>
        </w:rPr>
        <w:t>s</w:t>
      </w:r>
      <w:r w:rsidRPr="00811B23">
        <w:rPr>
          <w:rFonts w:ascii="Calibri" w:eastAsia="Calibri" w:hAnsi="Calibri"/>
        </w:rPr>
        <w:t xml:space="preserve"> regarding the </w:t>
      </w:r>
      <w:r>
        <w:rPr>
          <w:rFonts w:ascii="Calibri" w:eastAsia="Calibri" w:hAnsi="Calibri"/>
        </w:rPr>
        <w:t>contract deliverables</w:t>
      </w:r>
      <w:r w:rsidRPr="00811B23">
        <w:rPr>
          <w:rFonts w:ascii="Calibri" w:eastAsia="Calibri" w:hAnsi="Calibri"/>
        </w:rPr>
        <w:t xml:space="preserve"> described </w:t>
      </w:r>
      <w:r>
        <w:rPr>
          <w:rFonts w:ascii="Calibri" w:eastAsia="Calibri" w:hAnsi="Calibri"/>
        </w:rPr>
        <w:t>above</w:t>
      </w:r>
      <w:r>
        <w:rPr>
          <w:rFonts w:ascii="Calibri" w:eastAsia="Calibri" w:hAnsi="Calibri"/>
          <w:color w:val="FF0000"/>
        </w:rPr>
        <w:t xml:space="preserve">.  </w:t>
      </w:r>
      <w:r w:rsidRPr="003A5DF0">
        <w:rPr>
          <w:rFonts w:ascii="Calibri" w:eastAsia="Calibri" w:hAnsi="Calibri"/>
        </w:rPr>
        <w:t xml:space="preserve">Keep a written record of all  PDSA trials of changes. </w:t>
      </w:r>
    </w:p>
    <w:p w:rsidR="003559A5" w:rsidRDefault="003559A5" w:rsidP="003559A5">
      <w:pPr>
        <w:spacing w:after="200" w:line="276" w:lineRule="auto"/>
        <w:contextualSpacing/>
        <w:rPr>
          <w:rFonts w:ascii="Calibri" w:eastAsia="Calibri" w:hAnsi="Calibri"/>
        </w:rPr>
      </w:pPr>
    </w:p>
    <w:p w:rsidR="003559A5" w:rsidRPr="00811B23" w:rsidRDefault="003559A5" w:rsidP="003559A5">
      <w:pPr>
        <w:spacing w:after="200" w:line="276" w:lineRule="auto"/>
        <w:contextualSpacing/>
        <w:rPr>
          <w:rFonts w:ascii="Calibri" w:eastAsia="Calibri" w:hAnsi="Calibri"/>
        </w:rPr>
      </w:pPr>
      <w:r>
        <w:rPr>
          <w:rFonts w:ascii="Calibri" w:eastAsia="Calibri" w:hAnsi="Calibri"/>
        </w:rPr>
        <w:t>12. Provide reporting</w:t>
      </w:r>
      <w:r w:rsidRPr="003A5DF0">
        <w:rPr>
          <w:rFonts w:ascii="Calibri" w:eastAsia="Calibri" w:hAnsi="Calibri"/>
        </w:rPr>
        <w:t xml:space="preserve"> </w:t>
      </w:r>
      <w:r w:rsidRPr="00811B23">
        <w:rPr>
          <w:rFonts w:ascii="Calibri" w:eastAsia="Calibri" w:hAnsi="Calibri"/>
        </w:rPr>
        <w:t>of the processes and procedures of the</w:t>
      </w:r>
      <w:r>
        <w:rPr>
          <w:rFonts w:ascii="Calibri" w:eastAsia="Calibri" w:hAnsi="Calibri"/>
        </w:rPr>
        <w:t xml:space="preserve"> Contract after the end of the c</w:t>
      </w:r>
      <w:r w:rsidRPr="00811B23">
        <w:rPr>
          <w:rFonts w:ascii="Calibri" w:eastAsia="Calibri" w:hAnsi="Calibri"/>
        </w:rPr>
        <w:t>ontra</w:t>
      </w:r>
      <w:r>
        <w:rPr>
          <w:rFonts w:ascii="Calibri" w:eastAsia="Calibri" w:hAnsi="Calibri"/>
        </w:rPr>
        <w:t>ct time frame</w:t>
      </w:r>
      <w:r w:rsidRPr="003A5DF0">
        <w:rPr>
          <w:rFonts w:ascii="Calibri" w:eastAsia="Calibri" w:hAnsi="Calibri"/>
        </w:rPr>
        <w:t xml:space="preserve">. (By </w:t>
      </w:r>
      <w:r>
        <w:rPr>
          <w:rFonts w:ascii="Calibri" w:eastAsia="Calibri" w:hAnsi="Calibri"/>
        </w:rPr>
        <w:t>April 30 2016</w:t>
      </w:r>
      <w:r w:rsidRPr="00811B23">
        <w:rPr>
          <w:rFonts w:ascii="Calibri" w:eastAsia="Calibri" w:hAnsi="Calibri"/>
        </w:rPr>
        <w:t>)</w:t>
      </w:r>
    </w:p>
    <w:p w:rsidR="003559A5" w:rsidRDefault="003559A5" w:rsidP="003559A5">
      <w:pPr>
        <w:tabs>
          <w:tab w:val="left" w:pos="720"/>
        </w:tabs>
        <w:ind w:left="720" w:hanging="720"/>
      </w:pPr>
    </w:p>
    <w:p w:rsidR="003559A5" w:rsidRDefault="003559A5" w:rsidP="003559A5">
      <w:pPr>
        <w:tabs>
          <w:tab w:val="left" w:pos="720"/>
        </w:tabs>
        <w:ind w:left="720" w:hanging="720"/>
        <w:rPr>
          <w:rFonts w:asciiTheme="minorHAnsi" w:hAnsiTheme="minorHAnsi"/>
          <w:b/>
        </w:rPr>
      </w:pPr>
    </w:p>
    <w:p w:rsidR="003559A5" w:rsidRDefault="003559A5" w:rsidP="003559A5">
      <w:pPr>
        <w:tabs>
          <w:tab w:val="left" w:pos="720"/>
        </w:tabs>
        <w:ind w:left="720" w:hanging="720"/>
        <w:rPr>
          <w:rFonts w:ascii="Calibri" w:eastAsia="Calibri" w:hAnsi="Calibri"/>
          <w:b/>
          <w:noProof/>
          <w:sz w:val="28"/>
          <w:szCs w:val="28"/>
        </w:rPr>
      </w:pPr>
    </w:p>
    <w:p w:rsidR="00D404EC" w:rsidRDefault="00D404EC" w:rsidP="003559A5">
      <w:pPr>
        <w:tabs>
          <w:tab w:val="left" w:pos="720"/>
        </w:tabs>
        <w:ind w:left="720" w:hanging="720"/>
        <w:rPr>
          <w:rFonts w:ascii="Calibri" w:eastAsia="Calibri" w:hAnsi="Calibri"/>
          <w:b/>
          <w:noProof/>
          <w:sz w:val="28"/>
          <w:szCs w:val="28"/>
        </w:rPr>
      </w:pPr>
    </w:p>
    <w:p w:rsidR="00D404EC" w:rsidRDefault="00D404EC" w:rsidP="003559A5">
      <w:pPr>
        <w:tabs>
          <w:tab w:val="left" w:pos="720"/>
        </w:tabs>
        <w:ind w:left="720" w:hanging="720"/>
        <w:rPr>
          <w:rFonts w:ascii="Calibri" w:eastAsia="Calibri" w:hAnsi="Calibri"/>
          <w:b/>
          <w:noProof/>
          <w:sz w:val="28"/>
          <w:szCs w:val="28"/>
        </w:rPr>
      </w:pPr>
    </w:p>
    <w:p w:rsidR="00D404EC" w:rsidRDefault="00D404EC" w:rsidP="003559A5">
      <w:pPr>
        <w:tabs>
          <w:tab w:val="left" w:pos="720"/>
        </w:tabs>
        <w:ind w:left="720" w:hanging="720"/>
        <w:rPr>
          <w:rFonts w:asciiTheme="minorHAnsi" w:hAnsiTheme="minorHAnsi"/>
          <w:b/>
        </w:rPr>
      </w:pPr>
    </w:p>
    <w:p w:rsidR="003559A5" w:rsidRDefault="003559A5" w:rsidP="003559A5">
      <w:pPr>
        <w:tabs>
          <w:tab w:val="left" w:pos="720"/>
        </w:tabs>
        <w:ind w:left="720" w:hanging="720"/>
        <w:rPr>
          <w:rFonts w:asciiTheme="minorHAnsi" w:hAnsiTheme="minorHAnsi"/>
          <w:b/>
        </w:rPr>
      </w:pPr>
    </w:p>
    <w:p w:rsidR="003559A5" w:rsidRDefault="003559A5" w:rsidP="003559A5">
      <w:pPr>
        <w:tabs>
          <w:tab w:val="left" w:pos="720"/>
        </w:tabs>
        <w:ind w:left="720" w:hanging="720"/>
        <w:rPr>
          <w:rFonts w:asciiTheme="minorHAnsi" w:hAnsiTheme="minorHAnsi"/>
          <w:b/>
        </w:rPr>
      </w:pPr>
      <w:r w:rsidRPr="005A371C">
        <w:rPr>
          <w:rFonts w:asciiTheme="minorHAnsi" w:hAnsiTheme="minorHAnsi"/>
          <w:b/>
        </w:rPr>
        <w:lastRenderedPageBreak/>
        <w:t>Key Skills</w:t>
      </w:r>
      <w:r>
        <w:rPr>
          <w:rFonts w:asciiTheme="minorHAnsi" w:hAnsiTheme="minorHAnsi"/>
          <w:b/>
        </w:rPr>
        <w:t>, Education</w:t>
      </w:r>
      <w:r w:rsidRPr="005A371C">
        <w:rPr>
          <w:rFonts w:asciiTheme="minorHAnsi" w:hAnsiTheme="minorHAnsi"/>
          <w:b/>
        </w:rPr>
        <w:t xml:space="preserve"> and Experience</w:t>
      </w:r>
    </w:p>
    <w:p w:rsidR="003559A5" w:rsidRDefault="003559A5" w:rsidP="003559A5">
      <w:pPr>
        <w:tabs>
          <w:tab w:val="left" w:pos="720"/>
        </w:tabs>
        <w:ind w:left="720" w:hanging="720"/>
        <w:rPr>
          <w:rFonts w:asciiTheme="minorHAnsi" w:hAnsiTheme="minorHAnsi"/>
          <w:b/>
        </w:rPr>
      </w:pPr>
    </w:p>
    <w:p w:rsidR="00D121C5" w:rsidRDefault="00D121C5" w:rsidP="003559A5">
      <w:pPr>
        <w:pStyle w:val="ListParagraph"/>
        <w:numPr>
          <w:ilvl w:val="0"/>
          <w:numId w:val="4"/>
        </w:numPr>
        <w:tabs>
          <w:tab w:val="left" w:pos="720"/>
        </w:tabs>
        <w:rPr>
          <w:rFonts w:asciiTheme="minorHAnsi" w:hAnsiTheme="minorHAnsi"/>
        </w:rPr>
      </w:pPr>
      <w:r>
        <w:rPr>
          <w:rFonts w:asciiTheme="minorHAnsi" w:hAnsiTheme="minorHAnsi"/>
        </w:rPr>
        <w:t>Ability to work well with Family Physicians</w:t>
      </w:r>
    </w:p>
    <w:p w:rsidR="003559A5" w:rsidRPr="005A371C" w:rsidRDefault="003559A5" w:rsidP="003559A5">
      <w:pPr>
        <w:pStyle w:val="ListParagraph"/>
        <w:numPr>
          <w:ilvl w:val="0"/>
          <w:numId w:val="4"/>
        </w:numPr>
        <w:tabs>
          <w:tab w:val="left" w:pos="720"/>
        </w:tabs>
        <w:rPr>
          <w:rFonts w:asciiTheme="minorHAnsi" w:hAnsiTheme="minorHAnsi"/>
        </w:rPr>
      </w:pPr>
      <w:r w:rsidRPr="005A371C">
        <w:rPr>
          <w:rFonts w:asciiTheme="minorHAnsi" w:hAnsiTheme="minorHAnsi"/>
        </w:rPr>
        <w:t xml:space="preserve">Good working knowledge of clinic office routines, health system issues, primary care models, community health care resources, </w:t>
      </w:r>
      <w:r>
        <w:rPr>
          <w:rFonts w:asciiTheme="minorHAnsi" w:hAnsiTheme="minorHAnsi"/>
        </w:rPr>
        <w:t>extended stakeholders</w:t>
      </w:r>
    </w:p>
    <w:p w:rsidR="003559A5" w:rsidRDefault="003559A5" w:rsidP="003559A5">
      <w:pPr>
        <w:pStyle w:val="ListParagraph"/>
        <w:numPr>
          <w:ilvl w:val="0"/>
          <w:numId w:val="4"/>
        </w:numPr>
        <w:tabs>
          <w:tab w:val="left" w:pos="720"/>
        </w:tabs>
        <w:rPr>
          <w:rFonts w:asciiTheme="minorHAnsi" w:hAnsiTheme="minorHAnsi"/>
        </w:rPr>
      </w:pPr>
      <w:r w:rsidRPr="005A371C">
        <w:rPr>
          <w:rFonts w:asciiTheme="minorHAnsi" w:hAnsiTheme="minorHAnsi"/>
        </w:rPr>
        <w:t xml:space="preserve">Good to strong capacity for technology, in particular </w:t>
      </w:r>
      <w:r>
        <w:rPr>
          <w:rFonts w:asciiTheme="minorHAnsi" w:hAnsiTheme="minorHAnsi"/>
        </w:rPr>
        <w:t xml:space="preserve">with </w:t>
      </w:r>
      <w:r w:rsidR="00D121C5">
        <w:rPr>
          <w:rFonts w:asciiTheme="minorHAnsi" w:hAnsiTheme="minorHAnsi"/>
        </w:rPr>
        <w:t xml:space="preserve">a variety of </w:t>
      </w:r>
      <w:r w:rsidRPr="005A371C">
        <w:rPr>
          <w:rFonts w:asciiTheme="minorHAnsi" w:hAnsiTheme="minorHAnsi"/>
        </w:rPr>
        <w:t>EMR systems</w:t>
      </w:r>
    </w:p>
    <w:p w:rsidR="003559A5" w:rsidRDefault="003559A5" w:rsidP="003559A5">
      <w:pPr>
        <w:pStyle w:val="ListParagraph"/>
        <w:numPr>
          <w:ilvl w:val="0"/>
          <w:numId w:val="4"/>
        </w:numPr>
        <w:tabs>
          <w:tab w:val="left" w:pos="720"/>
        </w:tabs>
        <w:rPr>
          <w:rFonts w:asciiTheme="minorHAnsi" w:hAnsiTheme="minorHAnsi"/>
        </w:rPr>
      </w:pPr>
      <w:r>
        <w:rPr>
          <w:rFonts w:asciiTheme="minorHAnsi" w:hAnsiTheme="minorHAnsi"/>
        </w:rPr>
        <w:t>Ability to work respectfully amongst many levels of hierarchy and administrations</w:t>
      </w:r>
    </w:p>
    <w:p w:rsidR="003559A5" w:rsidRDefault="003559A5" w:rsidP="003559A5">
      <w:pPr>
        <w:pStyle w:val="ListParagraph"/>
        <w:numPr>
          <w:ilvl w:val="0"/>
          <w:numId w:val="4"/>
        </w:numPr>
        <w:tabs>
          <w:tab w:val="left" w:pos="720"/>
        </w:tabs>
        <w:rPr>
          <w:rFonts w:asciiTheme="minorHAnsi" w:hAnsiTheme="minorHAnsi"/>
        </w:rPr>
      </w:pPr>
      <w:r>
        <w:rPr>
          <w:rFonts w:asciiTheme="minorHAnsi" w:hAnsiTheme="minorHAnsi"/>
        </w:rPr>
        <w:t>Very independent work, must be self-motivated and accountable</w:t>
      </w:r>
    </w:p>
    <w:p w:rsidR="003559A5" w:rsidRDefault="003559A5" w:rsidP="003559A5">
      <w:pPr>
        <w:pStyle w:val="ListParagraph"/>
        <w:numPr>
          <w:ilvl w:val="0"/>
          <w:numId w:val="4"/>
        </w:numPr>
        <w:tabs>
          <w:tab w:val="left" w:pos="720"/>
        </w:tabs>
        <w:rPr>
          <w:rFonts w:asciiTheme="minorHAnsi" w:hAnsiTheme="minorHAnsi"/>
        </w:rPr>
      </w:pPr>
      <w:r w:rsidRPr="005A371C">
        <w:rPr>
          <w:rFonts w:asciiTheme="minorHAnsi" w:hAnsiTheme="minorHAnsi"/>
        </w:rPr>
        <w:t>Experience as an independent contractor an asset</w:t>
      </w:r>
    </w:p>
    <w:p w:rsidR="003559A5" w:rsidRDefault="003559A5" w:rsidP="003559A5">
      <w:pPr>
        <w:pStyle w:val="ListParagraph"/>
        <w:numPr>
          <w:ilvl w:val="0"/>
          <w:numId w:val="4"/>
        </w:numPr>
        <w:tabs>
          <w:tab w:val="left" w:pos="720"/>
        </w:tabs>
        <w:rPr>
          <w:rFonts w:asciiTheme="minorHAnsi" w:hAnsiTheme="minorHAnsi"/>
        </w:rPr>
      </w:pPr>
      <w:r>
        <w:rPr>
          <w:rFonts w:asciiTheme="minorHAnsi" w:hAnsiTheme="minorHAnsi"/>
        </w:rPr>
        <w:t xml:space="preserve">Familiar with </w:t>
      </w:r>
      <w:r w:rsidRPr="003A5DF0">
        <w:rPr>
          <w:rFonts w:asciiTheme="minorHAnsi" w:hAnsiTheme="minorHAnsi"/>
        </w:rPr>
        <w:t>various quality improvement measurement</w:t>
      </w:r>
      <w:r>
        <w:rPr>
          <w:rFonts w:asciiTheme="minorHAnsi" w:hAnsiTheme="minorHAnsi"/>
        </w:rPr>
        <w:t>, evaluation and assessment models and methodology</w:t>
      </w:r>
    </w:p>
    <w:p w:rsidR="003559A5" w:rsidRPr="005A371C" w:rsidRDefault="003559A5" w:rsidP="003559A5">
      <w:pPr>
        <w:pStyle w:val="ListParagraph"/>
        <w:numPr>
          <w:ilvl w:val="0"/>
          <w:numId w:val="4"/>
        </w:numPr>
        <w:tabs>
          <w:tab w:val="left" w:pos="720"/>
        </w:tabs>
        <w:rPr>
          <w:rFonts w:asciiTheme="minorHAnsi" w:hAnsiTheme="minorHAnsi"/>
        </w:rPr>
      </w:pPr>
      <w:r>
        <w:rPr>
          <w:rFonts w:asciiTheme="minorHAnsi" w:hAnsiTheme="minorHAnsi"/>
        </w:rPr>
        <w:t xml:space="preserve">Supportive, solutions-based, efficiency-minded attitude with a grassroots and patient centered approach </w:t>
      </w:r>
    </w:p>
    <w:p w:rsidR="003559A5" w:rsidRDefault="003559A5" w:rsidP="003559A5">
      <w:pPr>
        <w:pStyle w:val="ListParagraph"/>
        <w:numPr>
          <w:ilvl w:val="0"/>
          <w:numId w:val="4"/>
        </w:numPr>
        <w:tabs>
          <w:tab w:val="left" w:pos="720"/>
        </w:tabs>
        <w:rPr>
          <w:rFonts w:asciiTheme="minorHAnsi" w:hAnsiTheme="minorHAnsi"/>
        </w:rPr>
      </w:pPr>
      <w:r>
        <w:rPr>
          <w:rFonts w:asciiTheme="minorHAnsi" w:hAnsiTheme="minorHAnsi"/>
        </w:rPr>
        <w:t>Familiarity with reporting processes</w:t>
      </w:r>
    </w:p>
    <w:p w:rsidR="003559A5" w:rsidRDefault="003559A5" w:rsidP="003559A5">
      <w:pPr>
        <w:pStyle w:val="ListParagraph"/>
        <w:numPr>
          <w:ilvl w:val="0"/>
          <w:numId w:val="4"/>
        </w:numPr>
        <w:tabs>
          <w:tab w:val="left" w:pos="720"/>
        </w:tabs>
        <w:rPr>
          <w:rFonts w:asciiTheme="minorHAnsi" w:hAnsiTheme="minorHAnsi"/>
        </w:rPr>
      </w:pPr>
      <w:r>
        <w:rPr>
          <w:rFonts w:asciiTheme="minorHAnsi" w:hAnsiTheme="minorHAnsi"/>
        </w:rPr>
        <w:t>Relevant post-secondary degree an asset</w:t>
      </w:r>
    </w:p>
    <w:p w:rsidR="003559A5" w:rsidRDefault="003559A5" w:rsidP="003559A5">
      <w:pPr>
        <w:pStyle w:val="ListParagraph"/>
        <w:numPr>
          <w:ilvl w:val="0"/>
          <w:numId w:val="4"/>
        </w:numPr>
        <w:tabs>
          <w:tab w:val="left" w:pos="720"/>
        </w:tabs>
        <w:rPr>
          <w:rFonts w:asciiTheme="minorHAnsi" w:hAnsiTheme="minorHAnsi"/>
        </w:rPr>
      </w:pPr>
      <w:r>
        <w:rPr>
          <w:rFonts w:asciiTheme="minorHAnsi" w:hAnsiTheme="minorHAnsi"/>
        </w:rPr>
        <w:t>Experience in medical records, medical clinic, or other primary care setting an asset</w:t>
      </w:r>
    </w:p>
    <w:p w:rsidR="00791004" w:rsidRDefault="00791004" w:rsidP="003559A5">
      <w:pPr>
        <w:pStyle w:val="ListParagraph"/>
        <w:numPr>
          <w:ilvl w:val="0"/>
          <w:numId w:val="4"/>
        </w:numPr>
        <w:tabs>
          <w:tab w:val="left" w:pos="720"/>
        </w:tabs>
        <w:rPr>
          <w:rFonts w:asciiTheme="minorHAnsi" w:hAnsiTheme="minorHAnsi"/>
        </w:rPr>
      </w:pPr>
      <w:r>
        <w:rPr>
          <w:rFonts w:asciiTheme="minorHAnsi" w:hAnsiTheme="minorHAnsi"/>
        </w:rPr>
        <w:t>Valid driver’s license, business use  insurance</w:t>
      </w:r>
    </w:p>
    <w:p w:rsidR="003559A5" w:rsidRDefault="003559A5" w:rsidP="003559A5">
      <w:pPr>
        <w:pStyle w:val="ListParagraph"/>
        <w:numPr>
          <w:ilvl w:val="0"/>
          <w:numId w:val="4"/>
        </w:numPr>
        <w:tabs>
          <w:tab w:val="left" w:pos="720"/>
        </w:tabs>
        <w:rPr>
          <w:rFonts w:asciiTheme="minorHAnsi" w:hAnsiTheme="minorHAnsi"/>
        </w:rPr>
      </w:pPr>
      <w:r>
        <w:rPr>
          <w:rFonts w:asciiTheme="minorHAnsi" w:hAnsiTheme="minorHAnsi"/>
        </w:rPr>
        <w:t>Ability to travel, reliable personal vehicle</w:t>
      </w:r>
    </w:p>
    <w:p w:rsidR="003559A5" w:rsidRDefault="003559A5" w:rsidP="003559A5">
      <w:pPr>
        <w:pStyle w:val="ListParagraph"/>
        <w:numPr>
          <w:ilvl w:val="0"/>
          <w:numId w:val="4"/>
        </w:numPr>
        <w:tabs>
          <w:tab w:val="left" w:pos="720"/>
        </w:tabs>
        <w:rPr>
          <w:rFonts w:asciiTheme="minorHAnsi" w:hAnsiTheme="minorHAnsi"/>
        </w:rPr>
      </w:pPr>
      <w:r>
        <w:rPr>
          <w:rFonts w:asciiTheme="minorHAnsi" w:hAnsiTheme="minorHAnsi"/>
        </w:rPr>
        <w:t>Listening and outside-the-box thinking skills valued</w:t>
      </w:r>
    </w:p>
    <w:p w:rsidR="003559A5" w:rsidRPr="00770D59" w:rsidRDefault="003559A5" w:rsidP="00C7483A">
      <w:pPr>
        <w:spacing w:after="200" w:line="276" w:lineRule="auto"/>
        <w:rPr>
          <w:rFonts w:asciiTheme="minorHAnsi" w:eastAsia="Calibri" w:hAnsiTheme="minorHAnsi"/>
          <w:b/>
        </w:rPr>
      </w:pPr>
    </w:p>
    <w:sectPr w:rsidR="003559A5" w:rsidRPr="00770D59" w:rsidSect="00D65926">
      <w:footerReference w:type="default" r:id="rId9"/>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275" w:rsidRDefault="00877275" w:rsidP="00732165">
      <w:r>
        <w:separator/>
      </w:r>
    </w:p>
  </w:endnote>
  <w:endnote w:type="continuationSeparator" w:id="0">
    <w:p w:rsidR="00877275" w:rsidRDefault="00877275" w:rsidP="0073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544381"/>
      <w:docPartObj>
        <w:docPartGallery w:val="Page Numbers (Bottom of Page)"/>
        <w:docPartUnique/>
      </w:docPartObj>
    </w:sdtPr>
    <w:sdtEndPr>
      <w:rPr>
        <w:noProof/>
      </w:rPr>
    </w:sdtEndPr>
    <w:sdtContent>
      <w:p w:rsidR="00732165" w:rsidRDefault="00732165">
        <w:pPr>
          <w:pStyle w:val="Footer"/>
          <w:jc w:val="right"/>
        </w:pPr>
        <w:r>
          <w:fldChar w:fldCharType="begin"/>
        </w:r>
        <w:r>
          <w:instrText xml:space="preserve"> PAGE   \* MERGEFORMAT </w:instrText>
        </w:r>
        <w:r>
          <w:fldChar w:fldCharType="separate"/>
        </w:r>
        <w:r w:rsidR="00D404EC">
          <w:rPr>
            <w:noProof/>
          </w:rPr>
          <w:t>3</w:t>
        </w:r>
        <w:r>
          <w:rPr>
            <w:noProof/>
          </w:rPr>
          <w:fldChar w:fldCharType="end"/>
        </w:r>
      </w:p>
    </w:sdtContent>
  </w:sdt>
  <w:p w:rsidR="00732165" w:rsidRDefault="00732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275" w:rsidRDefault="00877275" w:rsidP="00732165">
      <w:r>
        <w:separator/>
      </w:r>
    </w:p>
  </w:footnote>
  <w:footnote w:type="continuationSeparator" w:id="0">
    <w:p w:rsidR="00877275" w:rsidRDefault="00877275" w:rsidP="007321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53441"/>
    <w:multiLevelType w:val="hybridMultilevel"/>
    <w:tmpl w:val="981E34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F7D786D"/>
    <w:multiLevelType w:val="hybridMultilevel"/>
    <w:tmpl w:val="934EC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814D85"/>
    <w:multiLevelType w:val="hybridMultilevel"/>
    <w:tmpl w:val="66F420E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8756FAB"/>
    <w:multiLevelType w:val="hybridMultilevel"/>
    <w:tmpl w:val="AA2E5346"/>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BBD"/>
    <w:rsid w:val="0002306B"/>
    <w:rsid w:val="002307EF"/>
    <w:rsid w:val="00292168"/>
    <w:rsid w:val="002F0C3B"/>
    <w:rsid w:val="003559A5"/>
    <w:rsid w:val="00396148"/>
    <w:rsid w:val="003968B0"/>
    <w:rsid w:val="00480B06"/>
    <w:rsid w:val="00571969"/>
    <w:rsid w:val="005A371C"/>
    <w:rsid w:val="005E2F2C"/>
    <w:rsid w:val="00621348"/>
    <w:rsid w:val="006329FC"/>
    <w:rsid w:val="00644744"/>
    <w:rsid w:val="006A0CAA"/>
    <w:rsid w:val="00732165"/>
    <w:rsid w:val="00791004"/>
    <w:rsid w:val="007978FA"/>
    <w:rsid w:val="00877275"/>
    <w:rsid w:val="00A04D2F"/>
    <w:rsid w:val="00B03BBD"/>
    <w:rsid w:val="00C7483A"/>
    <w:rsid w:val="00D121C5"/>
    <w:rsid w:val="00D404EC"/>
    <w:rsid w:val="00D65926"/>
    <w:rsid w:val="00E301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1B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1BA"/>
    <w:pPr>
      <w:ind w:left="720"/>
      <w:contextualSpacing/>
    </w:pPr>
  </w:style>
  <w:style w:type="paragraph" w:styleId="BalloonText">
    <w:name w:val="Balloon Text"/>
    <w:basedOn w:val="Normal"/>
    <w:link w:val="BalloonTextChar"/>
    <w:uiPriority w:val="99"/>
    <w:semiHidden/>
    <w:unhideWhenUsed/>
    <w:rsid w:val="00D65926"/>
    <w:rPr>
      <w:rFonts w:ascii="Tahoma" w:hAnsi="Tahoma" w:cs="Tahoma"/>
      <w:sz w:val="16"/>
      <w:szCs w:val="16"/>
    </w:rPr>
  </w:style>
  <w:style w:type="character" w:customStyle="1" w:styleId="BalloonTextChar">
    <w:name w:val="Balloon Text Char"/>
    <w:basedOn w:val="DefaultParagraphFont"/>
    <w:link w:val="BalloonText"/>
    <w:uiPriority w:val="99"/>
    <w:semiHidden/>
    <w:rsid w:val="00D65926"/>
    <w:rPr>
      <w:rFonts w:ascii="Tahoma" w:eastAsia="Times New Roman" w:hAnsi="Tahoma" w:cs="Tahoma"/>
      <w:sz w:val="16"/>
      <w:szCs w:val="16"/>
      <w:lang w:val="en-US"/>
    </w:rPr>
  </w:style>
  <w:style w:type="paragraph" w:styleId="Header">
    <w:name w:val="header"/>
    <w:basedOn w:val="Normal"/>
    <w:link w:val="HeaderChar"/>
    <w:uiPriority w:val="99"/>
    <w:unhideWhenUsed/>
    <w:rsid w:val="00732165"/>
    <w:pPr>
      <w:tabs>
        <w:tab w:val="center" w:pos="4680"/>
        <w:tab w:val="right" w:pos="9360"/>
      </w:tabs>
    </w:pPr>
  </w:style>
  <w:style w:type="character" w:customStyle="1" w:styleId="HeaderChar">
    <w:name w:val="Header Char"/>
    <w:basedOn w:val="DefaultParagraphFont"/>
    <w:link w:val="Header"/>
    <w:uiPriority w:val="99"/>
    <w:rsid w:val="007321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32165"/>
    <w:pPr>
      <w:tabs>
        <w:tab w:val="center" w:pos="4680"/>
        <w:tab w:val="right" w:pos="9360"/>
      </w:tabs>
    </w:pPr>
  </w:style>
  <w:style w:type="character" w:customStyle="1" w:styleId="FooterChar">
    <w:name w:val="Footer Char"/>
    <w:basedOn w:val="DefaultParagraphFont"/>
    <w:link w:val="Footer"/>
    <w:uiPriority w:val="99"/>
    <w:rsid w:val="00732165"/>
    <w:rPr>
      <w:rFonts w:ascii="Times New Roman" w:eastAsia="Times New Roman" w:hAnsi="Times New Roman" w:cs="Times New Roman"/>
      <w:sz w:val="24"/>
      <w:szCs w:val="24"/>
      <w:lang w:val="en-US"/>
    </w:rPr>
  </w:style>
  <w:style w:type="paragraph" w:customStyle="1" w:styleId="Default">
    <w:name w:val="Default"/>
    <w:rsid w:val="00C7483A"/>
    <w:pPr>
      <w:autoSpaceDE w:val="0"/>
      <w:autoSpaceDN w:val="0"/>
      <w:adjustRightInd w:val="0"/>
      <w:spacing w:after="0" w:line="240" w:lineRule="auto"/>
    </w:pPr>
    <w:rPr>
      <w:rFonts w:ascii="Verdana" w:eastAsia="Times New Roman" w:hAnsi="Verdana"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1B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1BA"/>
    <w:pPr>
      <w:ind w:left="720"/>
      <w:contextualSpacing/>
    </w:pPr>
  </w:style>
  <w:style w:type="paragraph" w:styleId="BalloonText">
    <w:name w:val="Balloon Text"/>
    <w:basedOn w:val="Normal"/>
    <w:link w:val="BalloonTextChar"/>
    <w:uiPriority w:val="99"/>
    <w:semiHidden/>
    <w:unhideWhenUsed/>
    <w:rsid w:val="00D65926"/>
    <w:rPr>
      <w:rFonts w:ascii="Tahoma" w:hAnsi="Tahoma" w:cs="Tahoma"/>
      <w:sz w:val="16"/>
      <w:szCs w:val="16"/>
    </w:rPr>
  </w:style>
  <w:style w:type="character" w:customStyle="1" w:styleId="BalloonTextChar">
    <w:name w:val="Balloon Text Char"/>
    <w:basedOn w:val="DefaultParagraphFont"/>
    <w:link w:val="BalloonText"/>
    <w:uiPriority w:val="99"/>
    <w:semiHidden/>
    <w:rsid w:val="00D65926"/>
    <w:rPr>
      <w:rFonts w:ascii="Tahoma" w:eastAsia="Times New Roman" w:hAnsi="Tahoma" w:cs="Tahoma"/>
      <w:sz w:val="16"/>
      <w:szCs w:val="16"/>
      <w:lang w:val="en-US"/>
    </w:rPr>
  </w:style>
  <w:style w:type="paragraph" w:styleId="Header">
    <w:name w:val="header"/>
    <w:basedOn w:val="Normal"/>
    <w:link w:val="HeaderChar"/>
    <w:uiPriority w:val="99"/>
    <w:unhideWhenUsed/>
    <w:rsid w:val="00732165"/>
    <w:pPr>
      <w:tabs>
        <w:tab w:val="center" w:pos="4680"/>
        <w:tab w:val="right" w:pos="9360"/>
      </w:tabs>
    </w:pPr>
  </w:style>
  <w:style w:type="character" w:customStyle="1" w:styleId="HeaderChar">
    <w:name w:val="Header Char"/>
    <w:basedOn w:val="DefaultParagraphFont"/>
    <w:link w:val="Header"/>
    <w:uiPriority w:val="99"/>
    <w:rsid w:val="007321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32165"/>
    <w:pPr>
      <w:tabs>
        <w:tab w:val="center" w:pos="4680"/>
        <w:tab w:val="right" w:pos="9360"/>
      </w:tabs>
    </w:pPr>
  </w:style>
  <w:style w:type="character" w:customStyle="1" w:styleId="FooterChar">
    <w:name w:val="Footer Char"/>
    <w:basedOn w:val="DefaultParagraphFont"/>
    <w:link w:val="Footer"/>
    <w:uiPriority w:val="99"/>
    <w:rsid w:val="00732165"/>
    <w:rPr>
      <w:rFonts w:ascii="Times New Roman" w:eastAsia="Times New Roman" w:hAnsi="Times New Roman" w:cs="Times New Roman"/>
      <w:sz w:val="24"/>
      <w:szCs w:val="24"/>
      <w:lang w:val="en-US"/>
    </w:rPr>
  </w:style>
  <w:style w:type="paragraph" w:customStyle="1" w:styleId="Default">
    <w:name w:val="Default"/>
    <w:rsid w:val="00C7483A"/>
    <w:pPr>
      <w:autoSpaceDE w:val="0"/>
      <w:autoSpaceDN w:val="0"/>
      <w:adjustRightInd w:val="0"/>
      <w:spacing w:after="0" w:line="240" w:lineRule="auto"/>
    </w:pPr>
    <w:rPr>
      <w:rFonts w:ascii="Verdana" w:eastAsia="Times New Roman" w:hAnsi="Verdana"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6AC6E-A0C8-4835-B6C7-F81959D7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34975907.dotm</Template>
  <TotalTime>0</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2014-07-14T15:17:00Z</cp:lastPrinted>
  <dcterms:created xsi:type="dcterms:W3CDTF">2017-01-30T20:08:00Z</dcterms:created>
  <dcterms:modified xsi:type="dcterms:W3CDTF">2017-01-30T20:08:00Z</dcterms:modified>
</cp:coreProperties>
</file>